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B3" w:rsidRDefault="001E2C9C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  <w:lang w:val="en-GB"/>
        </w:rPr>
        <w:t>3GPP TSG-RAN WG2 Meeting</w:t>
      </w:r>
      <w:r>
        <w:rPr>
          <w:rFonts w:ascii="Arial" w:eastAsia="MS Mincho" w:hAnsi="Arial" w:hint="eastAsia"/>
          <w:b/>
          <w:sz w:val="24"/>
          <w:lang w:val="en-GB"/>
        </w:rPr>
        <w:t>#</w:t>
      </w:r>
      <w:r>
        <w:rPr>
          <w:rFonts w:ascii="Arial" w:eastAsia="MS Mincho" w:hAnsi="Arial"/>
          <w:b/>
          <w:sz w:val="24"/>
          <w:lang w:val="en-GB"/>
        </w:rPr>
        <w:t>10</w:t>
      </w:r>
      <w:r>
        <w:rPr>
          <w:rFonts w:ascii="Arial" w:eastAsia="MS Mincho" w:hAnsi="Arial"/>
          <w:b/>
          <w:sz w:val="24"/>
        </w:rPr>
        <w:t>6</w:t>
      </w:r>
      <w:r>
        <w:rPr>
          <w:rFonts w:ascii="Arial" w:eastAsia="MS Mincho" w:hAnsi="Arial"/>
          <w:b/>
          <w:sz w:val="24"/>
          <w:lang w:val="en-GB"/>
        </w:rPr>
        <w:t xml:space="preserve">      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 w:hint="eastAsia"/>
          <w:b/>
          <w:sz w:val="24"/>
          <w:lang w:val="en-GB"/>
        </w:rPr>
        <w:t>R2-1</w:t>
      </w:r>
      <w:r>
        <w:rPr>
          <w:rFonts w:ascii="Arial" w:eastAsia="MS Mincho" w:hAnsi="Arial"/>
          <w:b/>
          <w:sz w:val="24"/>
        </w:rPr>
        <w:t>9</w:t>
      </w:r>
      <w:r w:rsidR="00A22A10">
        <w:rPr>
          <w:rFonts w:ascii="Arial" w:eastAsia="MS Mincho" w:hAnsi="Arial"/>
          <w:b/>
          <w:sz w:val="24"/>
        </w:rPr>
        <w:t>07098</w:t>
      </w:r>
    </w:p>
    <w:p w:rsidR="001F1FB3" w:rsidRDefault="001E2C9C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lang w:val="en-GB"/>
        </w:rPr>
      </w:pPr>
      <w:r>
        <w:rPr>
          <w:rFonts w:ascii="Arial" w:eastAsia="MS Mincho" w:hAnsi="Arial"/>
          <w:b/>
          <w:sz w:val="24"/>
          <w:lang w:val="en-GB"/>
        </w:rPr>
        <w:t>Reno, USA,</w:t>
      </w:r>
      <w:r w:rsidR="00A22A10">
        <w:rPr>
          <w:rFonts w:ascii="Arial" w:eastAsia="MS Mincho" w:hAnsi="Arial"/>
          <w:b/>
          <w:sz w:val="24"/>
          <w:lang w:val="en-GB"/>
        </w:rPr>
        <w:t xml:space="preserve"> </w:t>
      </w:r>
      <w:r>
        <w:rPr>
          <w:rFonts w:ascii="Arial" w:eastAsia="MS Mincho" w:hAnsi="Arial"/>
          <w:b/>
          <w:sz w:val="24"/>
          <w:lang w:val="en-GB"/>
        </w:rPr>
        <w:t>13th - 17th May 2019</w:t>
      </w:r>
    </w:p>
    <w:p w:rsidR="001F1FB3" w:rsidRDefault="001F1FB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</w:p>
    <w:p w:rsidR="001F1FB3" w:rsidRDefault="001E2C9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1F1FB3" w:rsidRDefault="001E2C9C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On CSI reporting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during SCell activation</w:t>
      </w:r>
    </w:p>
    <w:p w:rsidR="001F1FB3" w:rsidRDefault="001E2C9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11.10.4.2</w:t>
      </w:r>
    </w:p>
    <w:p w:rsidR="001F1FB3" w:rsidRDefault="001E2C9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1F1FB3" w:rsidRDefault="001E2C9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Introduction</w:t>
      </w:r>
    </w:p>
    <w:p w:rsidR="001F1FB3" w:rsidRDefault="001E2C9C">
      <w:pPr>
        <w:rPr>
          <w:szCs w:val="21"/>
        </w:rPr>
      </w:pPr>
      <w:r>
        <w:rPr>
          <w:szCs w:val="21"/>
        </w:rPr>
        <w:t xml:space="preserve">This contribution </w:t>
      </w:r>
      <w:r>
        <w:rPr>
          <w:szCs w:val="21"/>
        </w:rPr>
        <w:t xml:space="preserve">provides consideration on </w:t>
      </w:r>
      <w:r>
        <w:rPr>
          <w:szCs w:val="21"/>
        </w:rPr>
        <w:t>the benefi</w:t>
      </w:r>
      <w:r>
        <w:rPr>
          <w:szCs w:val="21"/>
        </w:rPr>
        <w:t xml:space="preserve">t to speed </w:t>
      </w:r>
      <w:r>
        <w:rPr>
          <w:szCs w:val="21"/>
        </w:rPr>
        <w:t xml:space="preserve">up </w:t>
      </w:r>
      <w:r>
        <w:rPr>
          <w:szCs w:val="21"/>
        </w:rPr>
        <w:t xml:space="preserve">SCI reporting during SCell activation and </w:t>
      </w:r>
      <w:r>
        <w:rPr>
          <w:szCs w:val="21"/>
        </w:rPr>
        <w:t>considerations on</w:t>
      </w:r>
      <w:r>
        <w:rPr>
          <w:szCs w:val="21"/>
        </w:rPr>
        <w:t xml:space="preserve"> applicability of the four CSI report types of NR</w:t>
      </w:r>
      <w:r>
        <w:rPr>
          <w:szCs w:val="21"/>
        </w:rPr>
        <w:t>.</w:t>
      </w:r>
    </w:p>
    <w:p w:rsidR="001F1FB3" w:rsidRDefault="001E2C9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Discussion</w:t>
      </w:r>
    </w:p>
    <w:p w:rsidR="001F1FB3" w:rsidRDefault="001E2C9C">
      <w:pPr>
        <w:rPr>
          <w:b/>
          <w:bCs/>
        </w:rPr>
      </w:pPr>
      <w:r>
        <w:t>In NR, the SCell activation delay equals [T</w:t>
      </w:r>
      <w:r>
        <w:rPr>
          <w:vertAlign w:val="subscript"/>
        </w:rPr>
        <w:t>HARQ</w:t>
      </w:r>
      <w:r>
        <w:t xml:space="preserve"> +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], where </w:t>
      </w: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described as follow</w:t>
      </w:r>
      <w:r>
        <w:t xml:space="preserve">ing </w:t>
      </w:r>
      <w:r>
        <w:t>[3, 8.3.2].</w:t>
      </w:r>
    </w:p>
    <w:tbl>
      <w:tblPr>
        <w:tblStyle w:val="TableGrid"/>
        <w:tblW w:w="9675" w:type="dxa"/>
        <w:tblInd w:w="621" w:type="dxa"/>
        <w:tblLayout w:type="fixed"/>
        <w:tblLook w:val="04A0"/>
      </w:tblPr>
      <w:tblGrid>
        <w:gridCol w:w="9675"/>
      </w:tblGrid>
      <w:tr w:rsidR="001F1FB3">
        <w:tc>
          <w:tcPr>
            <w:tcW w:w="9675" w:type="dxa"/>
          </w:tcPr>
          <w:p w:rsidR="001F1FB3" w:rsidRDefault="001E2C9C">
            <w:proofErr w:type="spellStart"/>
            <w:r>
              <w:t>T</w:t>
            </w:r>
            <w:r>
              <w:rPr>
                <w:vertAlign w:val="subscript"/>
              </w:rPr>
              <w:t>CSI_reporting</w:t>
            </w:r>
            <w:proofErr w:type="spellEnd"/>
            <w:r>
              <w:t xml:space="preserve"> is the delay including uncertainty in acquiring the first available downlink CSI reference resource, UE processing time for CSI reporting and uncertainty in acquir</w:t>
            </w:r>
            <w:r>
              <w:t>ing the first available CSI reporting resources as specified in [2].</w:t>
            </w:r>
          </w:p>
        </w:tc>
      </w:tr>
    </w:tbl>
    <w:p w:rsidR="001F1FB3" w:rsidRDefault="001E2C9C">
      <w:r>
        <w:t>In another contribution</w:t>
      </w:r>
      <w:r w:rsidR="004A2CA5">
        <w:t xml:space="preserve"> [4]</w:t>
      </w:r>
      <w:r>
        <w:t>, we pr</w:t>
      </w:r>
      <w:r w:rsidR="00994CD1">
        <w:t xml:space="preserve">opose to optimize the delay </w:t>
      </w:r>
      <w:r>
        <w:t xml:space="preserve">both </w:t>
      </w:r>
      <w:r w:rsidR="00994CD1">
        <w:t xml:space="preserve">for </w:t>
      </w:r>
      <w:r>
        <w:t xml:space="preserve">SCell activation from </w:t>
      </w:r>
      <w:r w:rsidR="00994CD1">
        <w:t>deactivated and for direct configuration in activated case. A</w:t>
      </w:r>
      <w:r>
        <w:t>s indicated in that contribution, wit</w:t>
      </w:r>
      <w:r>
        <w:t xml:space="preserve">h the help of temporary reference signal approach, the main component of R15 SCell activation, i.e.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, can be reduced greatly. Then the </w:t>
      </w: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</w:t>
      </w:r>
      <w:r>
        <w:t xml:space="preserve">may take a significant part of </w:t>
      </w:r>
      <w:r w:rsidR="00994CD1">
        <w:t xml:space="preserve">the </w:t>
      </w:r>
      <w:r>
        <w:t>total delay.</w:t>
      </w:r>
    </w:p>
    <w:p w:rsidR="001F1FB3" w:rsidRDefault="001E2C9C">
      <w:r>
        <w:t>I</w:t>
      </w:r>
      <w:r>
        <w:t xml:space="preserve">n the current NR specification, periodic CSI </w:t>
      </w:r>
      <w:r>
        <w:t>reporting on PUCCH can be configured with a periodicity from 4</w:t>
      </w:r>
      <w:r>
        <w:rPr>
          <w:rFonts w:hint="eastAsia"/>
        </w:rPr>
        <w:t xml:space="preserve"> </w:t>
      </w:r>
      <w:r>
        <w:t>slots to 320</w:t>
      </w:r>
      <w:r>
        <w:rPr>
          <w:rFonts w:hint="eastAsia"/>
        </w:rPr>
        <w:t xml:space="preserve"> </w:t>
      </w:r>
      <w:r>
        <w:t xml:space="preserve">slots. Although the smallest period is </w:t>
      </w:r>
      <w:r>
        <w:t xml:space="preserve">only </w:t>
      </w:r>
      <w:r>
        <w:t xml:space="preserve">4 slots, the network may not always configure a periodic CSI reporting with this </w:t>
      </w:r>
      <w:r>
        <w:t xml:space="preserve">smallest </w:t>
      </w:r>
      <w:r>
        <w:t>value.</w:t>
      </w:r>
    </w:p>
    <w:p w:rsidR="001F1FB3" w:rsidRDefault="001E2C9C">
      <w:pPr>
        <w:numPr>
          <w:ilvl w:val="0"/>
          <w:numId w:val="4"/>
        </w:numPr>
        <w:ind w:left="1665" w:hanging="1665"/>
        <w:rPr>
          <w:b/>
          <w:bCs/>
          <w:szCs w:val="21"/>
        </w:rPr>
      </w:pPr>
      <w:r>
        <w:rPr>
          <w:b/>
          <w:bCs/>
          <w:szCs w:val="21"/>
        </w:rPr>
        <w:t>With approaches such as temporary refer</w:t>
      </w:r>
      <w:r>
        <w:rPr>
          <w:b/>
          <w:bCs/>
          <w:szCs w:val="21"/>
        </w:rPr>
        <w:t>ence signal transmitted immediate</w:t>
      </w:r>
      <w:r w:rsidR="00192D7D">
        <w:rPr>
          <w:b/>
          <w:bCs/>
          <w:szCs w:val="21"/>
        </w:rPr>
        <w:t>ly</w:t>
      </w:r>
      <w:r>
        <w:rPr>
          <w:b/>
          <w:bCs/>
          <w:szCs w:val="21"/>
        </w:rPr>
        <w:t xml:space="preserve"> after </w:t>
      </w:r>
      <w:r w:rsidR="00192D7D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 xml:space="preserve">SCell activation MAC CE or </w:t>
      </w:r>
      <w:r w:rsidR="00192D7D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 xml:space="preserve">RRC message configuring </w:t>
      </w:r>
      <w:r w:rsidR="00192D7D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 xml:space="preserve">SCell in activated,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activation_time</w:t>
      </w:r>
      <w:proofErr w:type="spellEnd"/>
      <w:r>
        <w:rPr>
          <w:b/>
          <w:bCs/>
          <w:szCs w:val="21"/>
        </w:rPr>
        <w:t xml:space="preserve"> will take a significant part in SCell activation delay. Thus it is beneficial to optimize the CSI reporting during SCell activat</w:t>
      </w:r>
      <w:r>
        <w:rPr>
          <w:b/>
          <w:bCs/>
          <w:szCs w:val="21"/>
        </w:rPr>
        <w:t>ion.</w:t>
      </w:r>
    </w:p>
    <w:p w:rsidR="001F1FB3" w:rsidRDefault="00192D7D">
      <w:pPr>
        <w:numPr>
          <w:ilvl w:val="0"/>
          <w:numId w:val="5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S</w:t>
      </w:r>
      <w:r w:rsidR="001E2C9C">
        <w:rPr>
          <w:b/>
          <w:bCs/>
          <w:szCs w:val="21"/>
        </w:rPr>
        <w:t xml:space="preserve">upport fast CSI reporting during </w:t>
      </w:r>
      <w:r>
        <w:rPr>
          <w:b/>
          <w:bCs/>
          <w:szCs w:val="21"/>
        </w:rPr>
        <w:t xml:space="preserve">the </w:t>
      </w:r>
      <w:r w:rsidR="001E2C9C">
        <w:rPr>
          <w:b/>
          <w:bCs/>
          <w:szCs w:val="21"/>
        </w:rPr>
        <w:t>SCell activation procedure.</w:t>
      </w:r>
    </w:p>
    <w:p w:rsidR="001F1FB3" w:rsidRDefault="001E2C9C">
      <w:pPr>
        <w:rPr>
          <w:szCs w:val="21"/>
        </w:rPr>
      </w:pPr>
      <w:r>
        <w:t xml:space="preserve">In LTE </w:t>
      </w:r>
      <w:proofErr w:type="spellStart"/>
      <w:r>
        <w:t>euCA</w:t>
      </w:r>
      <w:proofErr w:type="spellEnd"/>
      <w:r>
        <w:t>, a short period CQI report configuration is introduced, which is applied from n+8ms to n+34ms</w:t>
      </w:r>
      <w:r>
        <w:t xml:space="preserve"> if </w:t>
      </w:r>
      <w:r>
        <w:lastRenderedPageBreak/>
        <w:t>configured</w:t>
      </w:r>
      <w:r>
        <w:t xml:space="preserve">, to speed up the CSI reporting during SCell activation for both </w:t>
      </w:r>
      <w:r>
        <w:t>activation via MAC CE and direct activation via RRC message.</w:t>
      </w:r>
    </w:p>
    <w:p w:rsidR="001F1FB3" w:rsidRDefault="001E2C9C">
      <w:pPr>
        <w:rPr>
          <w:szCs w:val="21"/>
        </w:rPr>
      </w:pPr>
      <w:r>
        <w:rPr>
          <w:szCs w:val="21"/>
        </w:rPr>
        <w:t xml:space="preserve">In NR, there are 4 types of CSI report regarding time domain behavior: periodic on PUCCH, </w:t>
      </w:r>
      <w:proofErr w:type="spellStart"/>
      <w:r>
        <w:rPr>
          <w:szCs w:val="21"/>
        </w:rPr>
        <w:t>aperiodic</w:t>
      </w:r>
      <w:proofErr w:type="spellEnd"/>
      <w:r>
        <w:rPr>
          <w:szCs w:val="21"/>
        </w:rPr>
        <w:t xml:space="preserve"> on PUSCH, semi-persistent on PUCCH and semi-persistent on PUSCH. It is worth discussion which C</w:t>
      </w:r>
      <w:r>
        <w:rPr>
          <w:szCs w:val="21"/>
        </w:rPr>
        <w:t xml:space="preserve">SI report type can be employed in this case. </w:t>
      </w:r>
    </w:p>
    <w:p w:rsidR="001F1FB3" w:rsidRDefault="001E2C9C">
      <w:pPr>
        <w:rPr>
          <w:szCs w:val="21"/>
        </w:rPr>
      </w:pPr>
      <w:r>
        <w:rPr>
          <w:szCs w:val="21"/>
        </w:rPr>
        <w:t>Periodic CSI on PUCCH is configured via RRC and it is applied as long as th</w:t>
      </w:r>
      <w:r w:rsidR="00994CD1">
        <w:rPr>
          <w:szCs w:val="21"/>
        </w:rPr>
        <w:t>e SCell is in activated state. I</w:t>
      </w:r>
      <w:r>
        <w:rPr>
          <w:szCs w:val="21"/>
        </w:rPr>
        <w:t xml:space="preserve">ntroduce a short CSI reporting configuration similar to that in LTE </w:t>
      </w:r>
      <w:proofErr w:type="spellStart"/>
      <w:r>
        <w:rPr>
          <w:szCs w:val="21"/>
        </w:rPr>
        <w:t>euCA</w:t>
      </w:r>
      <w:proofErr w:type="spellEnd"/>
      <w:r>
        <w:rPr>
          <w:szCs w:val="21"/>
        </w:rPr>
        <w:t xml:space="preserve">, an additional periodic CSI </w:t>
      </w:r>
      <w:r>
        <w:rPr>
          <w:szCs w:val="21"/>
        </w:rPr>
        <w:t xml:space="preserve">reporting with short periodicity is configured and is applied within predefined time duration, e.g. between X ms to Y ms after reception of </w:t>
      </w:r>
      <w:r w:rsidR="00994CD1">
        <w:rPr>
          <w:szCs w:val="21"/>
        </w:rPr>
        <w:t xml:space="preserve">the </w:t>
      </w:r>
      <w:r>
        <w:rPr>
          <w:szCs w:val="21"/>
        </w:rPr>
        <w:t xml:space="preserve">SCell activation command or the RRC message configuring </w:t>
      </w:r>
      <w:r w:rsidR="00994CD1">
        <w:rPr>
          <w:szCs w:val="21"/>
        </w:rPr>
        <w:t xml:space="preserve">the </w:t>
      </w:r>
      <w:r>
        <w:rPr>
          <w:szCs w:val="21"/>
        </w:rPr>
        <w:t>SCell as activated.</w:t>
      </w:r>
    </w:p>
    <w:p w:rsidR="001F1FB3" w:rsidRDefault="001E2C9C">
      <w:pPr>
        <w:rPr>
          <w:szCs w:val="21"/>
        </w:rPr>
      </w:pPr>
      <w:r>
        <w:rPr>
          <w:szCs w:val="21"/>
        </w:rPr>
        <w:t>The semi-persistent CSI on PUCCH is conf</w:t>
      </w:r>
      <w:r>
        <w:rPr>
          <w:szCs w:val="21"/>
        </w:rPr>
        <w:t xml:space="preserve">igured via </w:t>
      </w:r>
      <w:r w:rsidR="00994CD1">
        <w:rPr>
          <w:szCs w:val="21"/>
        </w:rPr>
        <w:t xml:space="preserve">an </w:t>
      </w:r>
      <w:r>
        <w:rPr>
          <w:szCs w:val="21"/>
        </w:rPr>
        <w:t>RRC message</w:t>
      </w:r>
      <w:r>
        <w:rPr>
          <w:szCs w:val="21"/>
        </w:rPr>
        <w:t xml:space="preserve"> and activated/deactivated via MAC CE explicitly. Semi-persistent CSI on PUSCH is </w:t>
      </w:r>
      <w:proofErr w:type="gramStart"/>
      <w:r>
        <w:rPr>
          <w:szCs w:val="21"/>
        </w:rPr>
        <w:t>activated/deactivated</w:t>
      </w:r>
      <w:proofErr w:type="gramEnd"/>
      <w:r>
        <w:rPr>
          <w:szCs w:val="21"/>
        </w:rPr>
        <w:t xml:space="preserve"> by DCI transmitted on the serving cell where corresponding </w:t>
      </w:r>
      <w:r>
        <w:rPr>
          <w:i/>
          <w:iCs/>
          <w:szCs w:val="21"/>
        </w:rPr>
        <w:t>CSI-</w:t>
      </w:r>
      <w:proofErr w:type="spellStart"/>
      <w:r>
        <w:rPr>
          <w:i/>
          <w:iCs/>
          <w:szCs w:val="21"/>
        </w:rPr>
        <w:t>ReportConfig</w:t>
      </w:r>
      <w:proofErr w:type="spellEnd"/>
      <w:r>
        <w:rPr>
          <w:szCs w:val="21"/>
        </w:rPr>
        <w:t xml:space="preserve"> is included. The difference of semi-persistent CSI on</w:t>
      </w:r>
      <w:r>
        <w:rPr>
          <w:szCs w:val="21"/>
        </w:rPr>
        <w:t xml:space="preserve"> PUCCH/PUSCH comparing to periodic CSI on PUCCH is that the network enable</w:t>
      </w:r>
      <w:r w:rsidR="00994CD1">
        <w:rPr>
          <w:szCs w:val="21"/>
        </w:rPr>
        <w:t>s</w:t>
      </w:r>
      <w:r>
        <w:rPr>
          <w:szCs w:val="21"/>
        </w:rPr>
        <w:t xml:space="preserve"> and disable</w:t>
      </w:r>
      <w:r w:rsidR="00994CD1">
        <w:rPr>
          <w:szCs w:val="21"/>
        </w:rPr>
        <w:t>s</w:t>
      </w:r>
      <w:r>
        <w:rPr>
          <w:szCs w:val="21"/>
        </w:rPr>
        <w:t xml:space="preserve"> it explicitly. </w:t>
      </w:r>
    </w:p>
    <w:p w:rsidR="001F1FB3" w:rsidRDefault="001E2C9C">
      <w:pPr>
        <w:rPr>
          <w:szCs w:val="21"/>
        </w:rPr>
      </w:pPr>
      <w:r>
        <w:rPr>
          <w:szCs w:val="21"/>
        </w:rPr>
        <w:t xml:space="preserve">For SCell activation via MAC CE case, </w:t>
      </w:r>
      <w:r w:rsidR="00994CD1">
        <w:rPr>
          <w:szCs w:val="21"/>
        </w:rPr>
        <w:t>the network can activate</w:t>
      </w:r>
      <w:r>
        <w:rPr>
          <w:szCs w:val="21"/>
        </w:rPr>
        <w:t xml:space="preserve"> semi-persistent CSI on PUCCH/PUSCH along with the SCell activation MAC CE. </w:t>
      </w:r>
      <w:r w:rsidR="00994CD1">
        <w:rPr>
          <w:szCs w:val="21"/>
        </w:rPr>
        <w:t>In direct configuration of the SCell as activated this is a little different</w:t>
      </w:r>
      <w:r>
        <w:rPr>
          <w:szCs w:val="21"/>
        </w:rPr>
        <w:t xml:space="preserve">. </w:t>
      </w:r>
      <w:r w:rsidR="00994CD1">
        <w:rPr>
          <w:szCs w:val="21"/>
        </w:rPr>
        <w:t>Since</w:t>
      </w:r>
      <w:r>
        <w:rPr>
          <w:szCs w:val="21"/>
        </w:rPr>
        <w:t xml:space="preserve"> the activation command is valid only after </w:t>
      </w:r>
      <w:r w:rsidR="00994CD1">
        <w:rPr>
          <w:szCs w:val="21"/>
        </w:rPr>
        <w:t xml:space="preserve">the </w:t>
      </w:r>
      <w:r>
        <w:rPr>
          <w:szCs w:val="21"/>
        </w:rPr>
        <w:t>UE finish</w:t>
      </w:r>
      <w:r w:rsidR="00994CD1">
        <w:rPr>
          <w:szCs w:val="21"/>
        </w:rPr>
        <w:t>es handling</w:t>
      </w:r>
      <w:r>
        <w:rPr>
          <w:szCs w:val="21"/>
        </w:rPr>
        <w:t xml:space="preserve"> of the RRC message, it is hard for the network to determine the exact time when the activation command can be transmitted. If </w:t>
      </w:r>
      <w:r w:rsidR="00994CD1">
        <w:rPr>
          <w:szCs w:val="21"/>
        </w:rPr>
        <w:t xml:space="preserve">the </w:t>
      </w:r>
      <w:r>
        <w:rPr>
          <w:szCs w:val="21"/>
        </w:rPr>
        <w:t>ne</w:t>
      </w:r>
      <w:r>
        <w:rPr>
          <w:szCs w:val="21"/>
        </w:rPr>
        <w:t>twork take</w:t>
      </w:r>
      <w:r w:rsidR="00994CD1">
        <w:rPr>
          <w:szCs w:val="21"/>
        </w:rPr>
        <w:t>s</w:t>
      </w:r>
      <w:r>
        <w:rPr>
          <w:szCs w:val="21"/>
        </w:rPr>
        <w:t xml:space="preserve"> the minimum requirement of RRC message handling as reference, i.e. 10ms or 16ms according to 38.331</w:t>
      </w:r>
      <w:r w:rsidR="00994CD1">
        <w:rPr>
          <w:szCs w:val="21"/>
        </w:rPr>
        <w:t xml:space="preserve"> </w:t>
      </w:r>
      <w:r>
        <w:rPr>
          <w:szCs w:val="21"/>
        </w:rPr>
        <w:t xml:space="preserve">[2, 12], the delay is a </w:t>
      </w:r>
      <w:r w:rsidR="00994CD1">
        <w:rPr>
          <w:szCs w:val="21"/>
        </w:rPr>
        <w:t>bit</w:t>
      </w:r>
      <w:r>
        <w:rPr>
          <w:szCs w:val="21"/>
        </w:rPr>
        <w:t xml:space="preserve"> too long. An alternative is to activate the semi-persistent CSI on PUCCH/PUSCH automatically upon reception of the </w:t>
      </w:r>
      <w:r>
        <w:rPr>
          <w:szCs w:val="21"/>
        </w:rPr>
        <w:t>RRC message.</w:t>
      </w:r>
    </w:p>
    <w:p w:rsidR="001F1FB3" w:rsidRDefault="00994CD1">
      <w:pPr>
        <w:rPr>
          <w:szCs w:val="21"/>
        </w:rPr>
      </w:pPr>
      <w:r>
        <w:rPr>
          <w:szCs w:val="21"/>
        </w:rPr>
        <w:t xml:space="preserve">A </w:t>
      </w:r>
      <w:r w:rsidR="001E2C9C">
        <w:rPr>
          <w:szCs w:val="21"/>
        </w:rPr>
        <w:t xml:space="preserve">similar issue exists in </w:t>
      </w:r>
      <w:proofErr w:type="spellStart"/>
      <w:r w:rsidR="001E2C9C">
        <w:rPr>
          <w:szCs w:val="21"/>
        </w:rPr>
        <w:t>aperiodic</w:t>
      </w:r>
      <w:proofErr w:type="spellEnd"/>
      <w:r w:rsidR="001E2C9C">
        <w:rPr>
          <w:szCs w:val="21"/>
        </w:rPr>
        <w:t xml:space="preserve"> CSI configuration. It is hard for the network to determine when to schedule </w:t>
      </w:r>
      <w:proofErr w:type="spellStart"/>
      <w:r w:rsidR="001E2C9C">
        <w:rPr>
          <w:szCs w:val="21"/>
        </w:rPr>
        <w:t>aperiodic</w:t>
      </w:r>
      <w:proofErr w:type="spellEnd"/>
      <w:r w:rsidR="001E2C9C">
        <w:rPr>
          <w:szCs w:val="21"/>
        </w:rPr>
        <w:t xml:space="preserve"> CSI reporting if the time needed for performing time/frequency synchronization and AGC adjustment based on temporary re</w:t>
      </w:r>
      <w:r w:rsidR="001E2C9C">
        <w:rPr>
          <w:szCs w:val="21"/>
        </w:rPr>
        <w:t>ference signal is uncertain.</w:t>
      </w:r>
    </w:p>
    <w:p w:rsidR="001F1FB3" w:rsidRDefault="00192D7D">
      <w:pPr>
        <w:numPr>
          <w:ilvl w:val="0"/>
          <w:numId w:val="5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D</w:t>
      </w:r>
      <w:r w:rsidR="001E2C9C">
        <w:rPr>
          <w:b/>
          <w:bCs/>
          <w:szCs w:val="21"/>
        </w:rPr>
        <w:t>iscuss which CSI report type can be used to speedup CSI reporting during SCell activation procedure.</w:t>
      </w:r>
    </w:p>
    <w:p w:rsidR="001F1FB3" w:rsidRDefault="001E2C9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28"/>
        </w:rPr>
      </w:pPr>
      <w:r>
        <w:rPr>
          <w:rFonts w:ascii="Arial" w:hAnsi="Arial" w:cs="Arial"/>
          <w:kern w:val="0"/>
          <w:sz w:val="28"/>
          <w:szCs w:val="28"/>
        </w:rPr>
        <w:t>Conclusion</w:t>
      </w:r>
    </w:p>
    <w:p w:rsidR="001F1FB3" w:rsidRDefault="001E2C9C">
      <w:pPr>
        <w:numPr>
          <w:ilvl w:val="0"/>
          <w:numId w:val="6"/>
        </w:numPr>
        <w:ind w:left="1665" w:hanging="1665"/>
        <w:rPr>
          <w:b/>
          <w:bCs/>
          <w:szCs w:val="21"/>
        </w:rPr>
      </w:pPr>
      <w:r>
        <w:rPr>
          <w:b/>
          <w:bCs/>
          <w:szCs w:val="21"/>
        </w:rPr>
        <w:t>With approaches such as temporary reference signal transmitted immediate</w:t>
      </w:r>
      <w:r w:rsidR="00192D7D">
        <w:rPr>
          <w:b/>
          <w:bCs/>
          <w:szCs w:val="21"/>
        </w:rPr>
        <w:t>ly</w:t>
      </w:r>
      <w:r>
        <w:rPr>
          <w:b/>
          <w:bCs/>
          <w:szCs w:val="21"/>
        </w:rPr>
        <w:t xml:space="preserve"> after </w:t>
      </w:r>
      <w:r w:rsidR="00192D7D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 xml:space="preserve">SCell activation MAC CE or </w:t>
      </w:r>
      <w:r w:rsidR="00192D7D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 xml:space="preserve">RRC message configuring </w:t>
      </w:r>
      <w:r w:rsidR="00192D7D">
        <w:rPr>
          <w:b/>
          <w:bCs/>
          <w:szCs w:val="21"/>
        </w:rPr>
        <w:t xml:space="preserve">the </w:t>
      </w:r>
      <w:r>
        <w:rPr>
          <w:b/>
          <w:bCs/>
          <w:szCs w:val="21"/>
        </w:rPr>
        <w:t xml:space="preserve">SCell in activated,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activation_time</w:t>
      </w:r>
      <w:proofErr w:type="spellEnd"/>
      <w:r>
        <w:rPr>
          <w:b/>
          <w:bCs/>
          <w:szCs w:val="21"/>
        </w:rPr>
        <w:t xml:space="preserve"> will take a significant part in SCell activation delay. Thus it is beneficial to optimize the CSI reporting during SCell activation.</w:t>
      </w:r>
    </w:p>
    <w:p w:rsidR="001F1FB3" w:rsidRDefault="00192D7D">
      <w:pPr>
        <w:numPr>
          <w:ilvl w:val="0"/>
          <w:numId w:val="7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S</w:t>
      </w:r>
      <w:r w:rsidR="001E2C9C">
        <w:rPr>
          <w:b/>
          <w:bCs/>
          <w:szCs w:val="21"/>
        </w:rPr>
        <w:t xml:space="preserve">upport fast CSI reporting during </w:t>
      </w:r>
      <w:r>
        <w:rPr>
          <w:b/>
          <w:bCs/>
          <w:szCs w:val="21"/>
        </w:rPr>
        <w:t xml:space="preserve">the </w:t>
      </w:r>
      <w:r w:rsidR="001E2C9C">
        <w:rPr>
          <w:b/>
          <w:bCs/>
          <w:szCs w:val="21"/>
        </w:rPr>
        <w:t>SCell activation procedur</w:t>
      </w:r>
      <w:r w:rsidR="001E2C9C">
        <w:rPr>
          <w:b/>
          <w:bCs/>
          <w:szCs w:val="21"/>
        </w:rPr>
        <w:t>e.</w:t>
      </w:r>
      <w:bookmarkStart w:id="2" w:name="_GoBack"/>
      <w:bookmarkEnd w:id="2"/>
    </w:p>
    <w:p w:rsidR="001F1FB3" w:rsidRDefault="00192D7D">
      <w:pPr>
        <w:numPr>
          <w:ilvl w:val="0"/>
          <w:numId w:val="7"/>
        </w:numPr>
        <w:ind w:left="1245" w:hanging="1245"/>
        <w:rPr>
          <w:b/>
          <w:bCs/>
          <w:szCs w:val="21"/>
        </w:rPr>
      </w:pPr>
      <w:r>
        <w:rPr>
          <w:b/>
          <w:bCs/>
          <w:szCs w:val="21"/>
        </w:rPr>
        <w:t>D</w:t>
      </w:r>
      <w:r w:rsidR="001E2C9C">
        <w:rPr>
          <w:b/>
          <w:bCs/>
          <w:szCs w:val="21"/>
        </w:rPr>
        <w:t>iscuss which CSI report type can be used to speedup CSI reporting during SCell activation procedure.</w:t>
      </w:r>
    </w:p>
    <w:p w:rsidR="001F1FB3" w:rsidRDefault="001E2C9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kern w:val="0"/>
          <w:sz w:val="28"/>
          <w:szCs w:val="32"/>
        </w:rPr>
      </w:pPr>
      <w:r>
        <w:rPr>
          <w:rFonts w:ascii="Arial" w:hAnsi="Arial" w:cs="Arial"/>
          <w:kern w:val="0"/>
          <w:sz w:val="28"/>
          <w:szCs w:val="32"/>
        </w:rPr>
        <w:lastRenderedPageBreak/>
        <w:t>References</w:t>
      </w:r>
    </w:p>
    <w:p w:rsidR="001F1FB3" w:rsidRDefault="001E2C9C">
      <w:pPr>
        <w:pStyle w:val="ListParagraph1"/>
        <w:numPr>
          <w:ilvl w:val="0"/>
          <w:numId w:val="8"/>
        </w:numPr>
        <w:ind w:firstLineChars="0"/>
      </w:pPr>
      <w:r>
        <w:t>RAN2#105</w:t>
      </w:r>
      <w:r>
        <w:t>bis</w:t>
      </w:r>
      <w:r>
        <w:t xml:space="preserve"> chairman notes</w:t>
      </w:r>
    </w:p>
    <w:p w:rsidR="001F1FB3" w:rsidRDefault="001E2C9C">
      <w:pPr>
        <w:pStyle w:val="ListParagraph1"/>
        <w:numPr>
          <w:ilvl w:val="0"/>
          <w:numId w:val="8"/>
        </w:numPr>
        <w:ind w:firstLineChars="0"/>
      </w:pPr>
      <w:r>
        <w:t>TS 38.331, v15.</w:t>
      </w:r>
      <w:r>
        <w:t>5</w:t>
      </w:r>
      <w:r>
        <w:t>.0</w:t>
      </w:r>
    </w:p>
    <w:p w:rsidR="001F1FB3" w:rsidRDefault="001E2C9C">
      <w:pPr>
        <w:pStyle w:val="ListParagraph1"/>
        <w:numPr>
          <w:ilvl w:val="0"/>
          <w:numId w:val="8"/>
        </w:numPr>
        <w:ind w:firstLineChars="0"/>
      </w:pPr>
      <w:r>
        <w:t>TS 38.133, v15.</w:t>
      </w:r>
      <w:r>
        <w:t>5</w:t>
      </w:r>
      <w:r>
        <w:t>.0</w:t>
      </w:r>
    </w:p>
    <w:p w:rsidR="001F1FB3" w:rsidRDefault="001E2C9C">
      <w:pPr>
        <w:pStyle w:val="ListParagraph1"/>
        <w:numPr>
          <w:ilvl w:val="0"/>
          <w:numId w:val="8"/>
        </w:numPr>
        <w:ind w:firstLineChars="0"/>
      </w:pPr>
      <w:r>
        <w:rPr>
          <w:rFonts w:hint="eastAsia"/>
        </w:rPr>
        <w:t>R2-19</w:t>
      </w:r>
      <w:r w:rsidR="004A2CA5">
        <w:t>07097</w:t>
      </w:r>
      <w:r>
        <w:rPr>
          <w:rFonts w:hint="eastAsia"/>
        </w:rPr>
        <w:t xml:space="preserve"> On delay reduction of SCell Activation</w:t>
      </w:r>
      <w:r>
        <w:t>, RAN2#106</w:t>
      </w:r>
    </w:p>
    <w:sectPr w:rsidR="001F1FB3" w:rsidSect="001F1FB3">
      <w:headerReference w:type="default" r:id="rId9"/>
      <w:footerReference w:type="even" r:id="rId10"/>
      <w:footerReference w:type="default" r:id="rId11"/>
      <w:pgSz w:w="11906" w:h="16838"/>
      <w:pgMar w:top="1440" w:right="975" w:bottom="208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FB3" w:rsidRDefault="001F1FB3" w:rsidP="001F1FB3">
      <w:pPr>
        <w:spacing w:after="0" w:line="240" w:lineRule="auto"/>
      </w:pPr>
      <w:r>
        <w:separator/>
      </w:r>
    </w:p>
  </w:endnote>
  <w:endnote w:type="continuationSeparator" w:id="0">
    <w:p w:rsidR="001F1FB3" w:rsidRDefault="001F1FB3" w:rsidP="001F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FB3" w:rsidRDefault="001F1F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E2C9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1FB3" w:rsidRDefault="001F1F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FB3" w:rsidRDefault="001F1FB3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FB3" w:rsidRDefault="001F1FB3" w:rsidP="001F1FB3">
      <w:pPr>
        <w:spacing w:after="0" w:line="240" w:lineRule="auto"/>
      </w:pPr>
      <w:r>
        <w:separator/>
      </w:r>
    </w:p>
  </w:footnote>
  <w:footnote w:type="continuationSeparator" w:id="0">
    <w:p w:rsidR="001F1FB3" w:rsidRDefault="001F1FB3" w:rsidP="001F1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FB3" w:rsidRDefault="001F1FB3">
    <w:pPr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E959A8"/>
    <w:multiLevelType w:val="multilevel"/>
    <w:tmpl w:val="EBE959A8"/>
    <w:lvl w:ilvl="0">
      <w:start w:val="1"/>
      <w:numFmt w:val="decimal"/>
      <w:lvlText w:val="Proposal %1"/>
      <w:lvlJc w:val="left"/>
      <w:pPr>
        <w:ind w:left="425" w:hanging="425"/>
      </w:pPr>
      <w:rPr>
        <w:rFonts w:ascii="Times New Roman" w:eastAsia="SimSun" w:hAnsi="Times New Roman" w:cs="SimSu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374DB6F"/>
    <w:multiLevelType w:val="multilevel"/>
    <w:tmpl w:val="F374DB6F"/>
    <w:lvl w:ilvl="0">
      <w:start w:val="1"/>
      <w:numFmt w:val="decimal"/>
      <w:lvlText w:val="Proposal %1"/>
      <w:lvlJc w:val="left"/>
      <w:pPr>
        <w:ind w:left="425" w:hanging="425"/>
      </w:pPr>
      <w:rPr>
        <w:rFonts w:ascii="Times New Roman" w:eastAsia="SimSun" w:hAnsi="Times New Roman" w:cs="SimSu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8B25C3C"/>
    <w:multiLevelType w:val="multilevel"/>
    <w:tmpl w:val="08B25C3C"/>
    <w:lvl w:ilvl="0">
      <w:start w:val="1"/>
      <w:numFmt w:val="decimal"/>
      <w:lvlText w:val="Observation %1."/>
      <w:lvlJc w:val="left"/>
      <w:pPr>
        <w:ind w:left="425" w:hanging="425"/>
      </w:pPr>
      <w:rPr>
        <w:rFonts w:ascii="Times New Roman" w:eastAsia="SimSun" w:hAnsi="Times New Roman" w:cs="SimSun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8BEED2F"/>
    <w:multiLevelType w:val="multilevel"/>
    <w:tmpl w:val="68BEED2F"/>
    <w:lvl w:ilvl="0">
      <w:start w:val="1"/>
      <w:numFmt w:val="decimal"/>
      <w:lvlText w:val="Observation %1."/>
      <w:lvlJc w:val="left"/>
      <w:pPr>
        <w:ind w:left="425" w:hanging="425"/>
      </w:pPr>
      <w:rPr>
        <w:rFonts w:ascii="Times New Roman" w:eastAsia="SimSun" w:hAnsi="Times New Roman" w:cs="SimSun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420"/>
  <w:hyphenationZone w:val="283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45B5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2D7D"/>
    <w:rsid w:val="0019547D"/>
    <w:rsid w:val="00195E1F"/>
    <w:rsid w:val="00196645"/>
    <w:rsid w:val="00197997"/>
    <w:rsid w:val="001A384E"/>
    <w:rsid w:val="001A4015"/>
    <w:rsid w:val="001A4E04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2C9C"/>
    <w:rsid w:val="001E3D8C"/>
    <w:rsid w:val="001E43EF"/>
    <w:rsid w:val="001E44CD"/>
    <w:rsid w:val="001E6F40"/>
    <w:rsid w:val="001F1FB3"/>
    <w:rsid w:val="001F31F0"/>
    <w:rsid w:val="001F3DF5"/>
    <w:rsid w:val="001F4346"/>
    <w:rsid w:val="001F6DA4"/>
    <w:rsid w:val="00201FFE"/>
    <w:rsid w:val="00202C4B"/>
    <w:rsid w:val="00203B88"/>
    <w:rsid w:val="002052A2"/>
    <w:rsid w:val="00206380"/>
    <w:rsid w:val="002155FA"/>
    <w:rsid w:val="002176DE"/>
    <w:rsid w:val="00223B64"/>
    <w:rsid w:val="002243A2"/>
    <w:rsid w:val="0023029F"/>
    <w:rsid w:val="00231281"/>
    <w:rsid w:val="00231DC2"/>
    <w:rsid w:val="002333B7"/>
    <w:rsid w:val="002344F2"/>
    <w:rsid w:val="002368E4"/>
    <w:rsid w:val="002410D1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6FD5"/>
    <w:rsid w:val="00397C52"/>
    <w:rsid w:val="003A150D"/>
    <w:rsid w:val="003A2A06"/>
    <w:rsid w:val="003A3ACC"/>
    <w:rsid w:val="003A4C78"/>
    <w:rsid w:val="003A5159"/>
    <w:rsid w:val="003A552B"/>
    <w:rsid w:val="003A7B04"/>
    <w:rsid w:val="003A7F66"/>
    <w:rsid w:val="003B0046"/>
    <w:rsid w:val="003B132E"/>
    <w:rsid w:val="003B139B"/>
    <w:rsid w:val="003B2315"/>
    <w:rsid w:val="003B3A50"/>
    <w:rsid w:val="003B448B"/>
    <w:rsid w:val="003B47C6"/>
    <w:rsid w:val="003B6CD2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2CA5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190"/>
    <w:rsid w:val="006954BD"/>
    <w:rsid w:val="006978B2"/>
    <w:rsid w:val="00697DD7"/>
    <w:rsid w:val="006A1183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9C5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27AD2"/>
    <w:rsid w:val="00835356"/>
    <w:rsid w:val="00836D5A"/>
    <w:rsid w:val="0083795A"/>
    <w:rsid w:val="00837C9F"/>
    <w:rsid w:val="0084258D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1EB"/>
    <w:rsid w:val="008A5E28"/>
    <w:rsid w:val="008B302A"/>
    <w:rsid w:val="008B4198"/>
    <w:rsid w:val="008B4609"/>
    <w:rsid w:val="008B725C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4CD1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2A1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81E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E5BD9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2006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1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5DCB"/>
    <w:rsid w:val="00E27FC2"/>
    <w:rsid w:val="00E31912"/>
    <w:rsid w:val="00E31B60"/>
    <w:rsid w:val="00E3289F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7A88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943EE"/>
    <w:rsid w:val="00EA0385"/>
    <w:rsid w:val="00EA0D50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9D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EF76B4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96D"/>
    <w:rsid w:val="00F56A1B"/>
    <w:rsid w:val="00F6079F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4579D"/>
    <w:rsid w:val="01304D4E"/>
    <w:rsid w:val="01380404"/>
    <w:rsid w:val="014720D7"/>
    <w:rsid w:val="016429DB"/>
    <w:rsid w:val="01714628"/>
    <w:rsid w:val="01720BE7"/>
    <w:rsid w:val="018F1F27"/>
    <w:rsid w:val="019D5AF5"/>
    <w:rsid w:val="01A30E9F"/>
    <w:rsid w:val="01AE5430"/>
    <w:rsid w:val="01C87131"/>
    <w:rsid w:val="01D10E16"/>
    <w:rsid w:val="01E561F2"/>
    <w:rsid w:val="01EA4673"/>
    <w:rsid w:val="02003B9D"/>
    <w:rsid w:val="02107794"/>
    <w:rsid w:val="022243BF"/>
    <w:rsid w:val="023F121F"/>
    <w:rsid w:val="024E797F"/>
    <w:rsid w:val="02523310"/>
    <w:rsid w:val="02550ACE"/>
    <w:rsid w:val="025B152B"/>
    <w:rsid w:val="026D73E1"/>
    <w:rsid w:val="026F639F"/>
    <w:rsid w:val="02AD74CE"/>
    <w:rsid w:val="02C24ED6"/>
    <w:rsid w:val="02CA1FD3"/>
    <w:rsid w:val="02F818C1"/>
    <w:rsid w:val="02F81CCA"/>
    <w:rsid w:val="0306294B"/>
    <w:rsid w:val="030856B5"/>
    <w:rsid w:val="031F79C1"/>
    <w:rsid w:val="03A04F12"/>
    <w:rsid w:val="03BA639A"/>
    <w:rsid w:val="03CD590F"/>
    <w:rsid w:val="04043AF0"/>
    <w:rsid w:val="04181D46"/>
    <w:rsid w:val="0428342F"/>
    <w:rsid w:val="04484436"/>
    <w:rsid w:val="044A4632"/>
    <w:rsid w:val="04850CD3"/>
    <w:rsid w:val="04AA2BD4"/>
    <w:rsid w:val="04BD0D3B"/>
    <w:rsid w:val="04D96073"/>
    <w:rsid w:val="04E608F9"/>
    <w:rsid w:val="04F07ADF"/>
    <w:rsid w:val="051A2788"/>
    <w:rsid w:val="05534A7A"/>
    <w:rsid w:val="057E44E3"/>
    <w:rsid w:val="058B0B55"/>
    <w:rsid w:val="05A40A87"/>
    <w:rsid w:val="05B61AC5"/>
    <w:rsid w:val="05CE1556"/>
    <w:rsid w:val="05E74FAF"/>
    <w:rsid w:val="06015A3C"/>
    <w:rsid w:val="060C0CA5"/>
    <w:rsid w:val="06110B74"/>
    <w:rsid w:val="061A315C"/>
    <w:rsid w:val="063D613E"/>
    <w:rsid w:val="06575F40"/>
    <w:rsid w:val="06694E5F"/>
    <w:rsid w:val="067361BA"/>
    <w:rsid w:val="06824FEB"/>
    <w:rsid w:val="06BF01A7"/>
    <w:rsid w:val="06D9595F"/>
    <w:rsid w:val="070133B2"/>
    <w:rsid w:val="07283DE5"/>
    <w:rsid w:val="0741306D"/>
    <w:rsid w:val="074634C2"/>
    <w:rsid w:val="074D24C6"/>
    <w:rsid w:val="07507AAC"/>
    <w:rsid w:val="075626E1"/>
    <w:rsid w:val="078808A5"/>
    <w:rsid w:val="078E330A"/>
    <w:rsid w:val="07A1205D"/>
    <w:rsid w:val="07A55190"/>
    <w:rsid w:val="07B5421C"/>
    <w:rsid w:val="07CA2462"/>
    <w:rsid w:val="07DA091A"/>
    <w:rsid w:val="07DB1F23"/>
    <w:rsid w:val="07EB35D1"/>
    <w:rsid w:val="07FD6D5F"/>
    <w:rsid w:val="07FF6BD0"/>
    <w:rsid w:val="082323C7"/>
    <w:rsid w:val="082E44D1"/>
    <w:rsid w:val="08533175"/>
    <w:rsid w:val="087E10BE"/>
    <w:rsid w:val="08822ECE"/>
    <w:rsid w:val="088B6E79"/>
    <w:rsid w:val="088C32BE"/>
    <w:rsid w:val="088F5A33"/>
    <w:rsid w:val="08A00ED5"/>
    <w:rsid w:val="08B22098"/>
    <w:rsid w:val="08D17DCB"/>
    <w:rsid w:val="08DD3AA4"/>
    <w:rsid w:val="09251CFD"/>
    <w:rsid w:val="09331502"/>
    <w:rsid w:val="0937773D"/>
    <w:rsid w:val="09486079"/>
    <w:rsid w:val="09506A1B"/>
    <w:rsid w:val="09682998"/>
    <w:rsid w:val="096A4061"/>
    <w:rsid w:val="096E34B0"/>
    <w:rsid w:val="09730519"/>
    <w:rsid w:val="09953139"/>
    <w:rsid w:val="09AD25DC"/>
    <w:rsid w:val="09AF3626"/>
    <w:rsid w:val="09C02B44"/>
    <w:rsid w:val="09C635D4"/>
    <w:rsid w:val="09C85D67"/>
    <w:rsid w:val="09CF7D35"/>
    <w:rsid w:val="09D07554"/>
    <w:rsid w:val="09D4401A"/>
    <w:rsid w:val="09E702AB"/>
    <w:rsid w:val="09F7476E"/>
    <w:rsid w:val="0A047B3E"/>
    <w:rsid w:val="0A30512D"/>
    <w:rsid w:val="0A32165A"/>
    <w:rsid w:val="0A376299"/>
    <w:rsid w:val="0A39193C"/>
    <w:rsid w:val="0AAD201C"/>
    <w:rsid w:val="0AB90F90"/>
    <w:rsid w:val="0AC107AB"/>
    <w:rsid w:val="0AE2091B"/>
    <w:rsid w:val="0AFF138C"/>
    <w:rsid w:val="0B1F62A3"/>
    <w:rsid w:val="0B2D130D"/>
    <w:rsid w:val="0B4F7375"/>
    <w:rsid w:val="0B60798A"/>
    <w:rsid w:val="0B7E21AB"/>
    <w:rsid w:val="0B885890"/>
    <w:rsid w:val="0B9161E5"/>
    <w:rsid w:val="0BA3654E"/>
    <w:rsid w:val="0BAD0D22"/>
    <w:rsid w:val="0BDA3ED2"/>
    <w:rsid w:val="0BF54D13"/>
    <w:rsid w:val="0C1A265E"/>
    <w:rsid w:val="0C5B7B1A"/>
    <w:rsid w:val="0C7850DD"/>
    <w:rsid w:val="0C78761E"/>
    <w:rsid w:val="0C7E74F0"/>
    <w:rsid w:val="0C8C6D73"/>
    <w:rsid w:val="0C98504D"/>
    <w:rsid w:val="0C993584"/>
    <w:rsid w:val="0CB2040B"/>
    <w:rsid w:val="0CB44C57"/>
    <w:rsid w:val="0CC2007A"/>
    <w:rsid w:val="0CD2659F"/>
    <w:rsid w:val="0CF94478"/>
    <w:rsid w:val="0D1A27A3"/>
    <w:rsid w:val="0D21609D"/>
    <w:rsid w:val="0D225F51"/>
    <w:rsid w:val="0D2462BF"/>
    <w:rsid w:val="0D6D0101"/>
    <w:rsid w:val="0D7E00DA"/>
    <w:rsid w:val="0D7F2E80"/>
    <w:rsid w:val="0D9D48DB"/>
    <w:rsid w:val="0DA34B40"/>
    <w:rsid w:val="0DA764B1"/>
    <w:rsid w:val="0DCF3416"/>
    <w:rsid w:val="0DE35839"/>
    <w:rsid w:val="0E090268"/>
    <w:rsid w:val="0E0A382E"/>
    <w:rsid w:val="0E1E5186"/>
    <w:rsid w:val="0E3F3320"/>
    <w:rsid w:val="0E674054"/>
    <w:rsid w:val="0E6E1AF1"/>
    <w:rsid w:val="0E741C25"/>
    <w:rsid w:val="0E8D120F"/>
    <w:rsid w:val="0E9A2DF4"/>
    <w:rsid w:val="0EA8618C"/>
    <w:rsid w:val="0EB81356"/>
    <w:rsid w:val="0EBB1479"/>
    <w:rsid w:val="0ED45A6F"/>
    <w:rsid w:val="0EF22955"/>
    <w:rsid w:val="0EFA18F2"/>
    <w:rsid w:val="0F004608"/>
    <w:rsid w:val="0F0F6F85"/>
    <w:rsid w:val="0F1C5A04"/>
    <w:rsid w:val="0F253EE5"/>
    <w:rsid w:val="0F3870C4"/>
    <w:rsid w:val="0F466704"/>
    <w:rsid w:val="0F7962E8"/>
    <w:rsid w:val="0F924692"/>
    <w:rsid w:val="0F9A3834"/>
    <w:rsid w:val="0FA125D7"/>
    <w:rsid w:val="0FA17A54"/>
    <w:rsid w:val="0FD76755"/>
    <w:rsid w:val="0FE22D33"/>
    <w:rsid w:val="0FFF7548"/>
    <w:rsid w:val="10125CBE"/>
    <w:rsid w:val="10146D39"/>
    <w:rsid w:val="1022572B"/>
    <w:rsid w:val="103213B5"/>
    <w:rsid w:val="1033295F"/>
    <w:rsid w:val="103A31BB"/>
    <w:rsid w:val="10771480"/>
    <w:rsid w:val="10794FC3"/>
    <w:rsid w:val="10810A46"/>
    <w:rsid w:val="10A4002B"/>
    <w:rsid w:val="10C0668A"/>
    <w:rsid w:val="10DC4226"/>
    <w:rsid w:val="10F93BF9"/>
    <w:rsid w:val="11090CCF"/>
    <w:rsid w:val="11137A9F"/>
    <w:rsid w:val="11194FAF"/>
    <w:rsid w:val="11220330"/>
    <w:rsid w:val="11305185"/>
    <w:rsid w:val="11492C04"/>
    <w:rsid w:val="1158183C"/>
    <w:rsid w:val="11772542"/>
    <w:rsid w:val="118B46BF"/>
    <w:rsid w:val="11B607FA"/>
    <w:rsid w:val="11C63544"/>
    <w:rsid w:val="121D0D6F"/>
    <w:rsid w:val="12271D82"/>
    <w:rsid w:val="122E46A4"/>
    <w:rsid w:val="123A6BC4"/>
    <w:rsid w:val="12487F46"/>
    <w:rsid w:val="124A7AC8"/>
    <w:rsid w:val="12714363"/>
    <w:rsid w:val="127E23EF"/>
    <w:rsid w:val="129C6CF1"/>
    <w:rsid w:val="12A76F1E"/>
    <w:rsid w:val="12B8590F"/>
    <w:rsid w:val="12C54CA5"/>
    <w:rsid w:val="12D62F11"/>
    <w:rsid w:val="12DE3A55"/>
    <w:rsid w:val="12E50DFA"/>
    <w:rsid w:val="13057DAF"/>
    <w:rsid w:val="131941FF"/>
    <w:rsid w:val="131B62B8"/>
    <w:rsid w:val="132737BB"/>
    <w:rsid w:val="133A0628"/>
    <w:rsid w:val="13454A4C"/>
    <w:rsid w:val="134664BC"/>
    <w:rsid w:val="1348230E"/>
    <w:rsid w:val="136732AF"/>
    <w:rsid w:val="137B4A3F"/>
    <w:rsid w:val="138B7EAB"/>
    <w:rsid w:val="13A20F21"/>
    <w:rsid w:val="13A97E7F"/>
    <w:rsid w:val="13B323FC"/>
    <w:rsid w:val="13C453B0"/>
    <w:rsid w:val="13D41CF7"/>
    <w:rsid w:val="13F15A54"/>
    <w:rsid w:val="13F852A5"/>
    <w:rsid w:val="13FD5C8B"/>
    <w:rsid w:val="14050187"/>
    <w:rsid w:val="140C033D"/>
    <w:rsid w:val="140D2A6D"/>
    <w:rsid w:val="14126B5B"/>
    <w:rsid w:val="142B7F16"/>
    <w:rsid w:val="14491980"/>
    <w:rsid w:val="144A5D1A"/>
    <w:rsid w:val="146151C3"/>
    <w:rsid w:val="146B0E52"/>
    <w:rsid w:val="14816866"/>
    <w:rsid w:val="148B7313"/>
    <w:rsid w:val="148C25FE"/>
    <w:rsid w:val="1499714E"/>
    <w:rsid w:val="14CE03FD"/>
    <w:rsid w:val="14E54C4A"/>
    <w:rsid w:val="1508212B"/>
    <w:rsid w:val="15120060"/>
    <w:rsid w:val="15121CE7"/>
    <w:rsid w:val="152C628F"/>
    <w:rsid w:val="153A48FD"/>
    <w:rsid w:val="153C3427"/>
    <w:rsid w:val="153E5C2E"/>
    <w:rsid w:val="155035F4"/>
    <w:rsid w:val="155203AB"/>
    <w:rsid w:val="15634012"/>
    <w:rsid w:val="15757C7F"/>
    <w:rsid w:val="157D6C4E"/>
    <w:rsid w:val="158D7AE4"/>
    <w:rsid w:val="158E5AEA"/>
    <w:rsid w:val="159761FE"/>
    <w:rsid w:val="15A71257"/>
    <w:rsid w:val="15A90F18"/>
    <w:rsid w:val="15AC3F16"/>
    <w:rsid w:val="15D35913"/>
    <w:rsid w:val="15D35A86"/>
    <w:rsid w:val="15E07012"/>
    <w:rsid w:val="15F14DEF"/>
    <w:rsid w:val="16083949"/>
    <w:rsid w:val="16217F7E"/>
    <w:rsid w:val="16264105"/>
    <w:rsid w:val="163C5D48"/>
    <w:rsid w:val="164E163A"/>
    <w:rsid w:val="164F6E38"/>
    <w:rsid w:val="165322A4"/>
    <w:rsid w:val="165C7EE8"/>
    <w:rsid w:val="165E61EB"/>
    <w:rsid w:val="16680D09"/>
    <w:rsid w:val="16727717"/>
    <w:rsid w:val="167A19DE"/>
    <w:rsid w:val="16855594"/>
    <w:rsid w:val="168C00F5"/>
    <w:rsid w:val="168F18B2"/>
    <w:rsid w:val="16B310D0"/>
    <w:rsid w:val="16C554F1"/>
    <w:rsid w:val="17036CE0"/>
    <w:rsid w:val="171475EA"/>
    <w:rsid w:val="175030CF"/>
    <w:rsid w:val="178859F8"/>
    <w:rsid w:val="17920B09"/>
    <w:rsid w:val="1799748B"/>
    <w:rsid w:val="17BB63C6"/>
    <w:rsid w:val="17BF5676"/>
    <w:rsid w:val="17D947ED"/>
    <w:rsid w:val="17E356DA"/>
    <w:rsid w:val="17FB73DA"/>
    <w:rsid w:val="17FD10D1"/>
    <w:rsid w:val="18143E48"/>
    <w:rsid w:val="182378A1"/>
    <w:rsid w:val="183160A6"/>
    <w:rsid w:val="18320839"/>
    <w:rsid w:val="18330723"/>
    <w:rsid w:val="184B6B17"/>
    <w:rsid w:val="185908EE"/>
    <w:rsid w:val="188746EB"/>
    <w:rsid w:val="18B34B1D"/>
    <w:rsid w:val="18BB4D51"/>
    <w:rsid w:val="18D7308F"/>
    <w:rsid w:val="18F4078B"/>
    <w:rsid w:val="19001A35"/>
    <w:rsid w:val="1907709C"/>
    <w:rsid w:val="191C1308"/>
    <w:rsid w:val="191C4933"/>
    <w:rsid w:val="19322D84"/>
    <w:rsid w:val="194C6FA6"/>
    <w:rsid w:val="194D319A"/>
    <w:rsid w:val="194D33E6"/>
    <w:rsid w:val="19775FAF"/>
    <w:rsid w:val="19791029"/>
    <w:rsid w:val="198A3C4F"/>
    <w:rsid w:val="199A798E"/>
    <w:rsid w:val="19A044BC"/>
    <w:rsid w:val="19B03B46"/>
    <w:rsid w:val="19B91B04"/>
    <w:rsid w:val="19C1622F"/>
    <w:rsid w:val="1A0C2310"/>
    <w:rsid w:val="1A0F0344"/>
    <w:rsid w:val="1A50145F"/>
    <w:rsid w:val="1A643357"/>
    <w:rsid w:val="1A690678"/>
    <w:rsid w:val="1AB057E6"/>
    <w:rsid w:val="1AB20E94"/>
    <w:rsid w:val="1ADC2923"/>
    <w:rsid w:val="1ADE782E"/>
    <w:rsid w:val="1AEC2E03"/>
    <w:rsid w:val="1B0F4977"/>
    <w:rsid w:val="1B133656"/>
    <w:rsid w:val="1B1B0C22"/>
    <w:rsid w:val="1B2C2E12"/>
    <w:rsid w:val="1B4C6BD3"/>
    <w:rsid w:val="1B6F118C"/>
    <w:rsid w:val="1B7021F2"/>
    <w:rsid w:val="1B776BE1"/>
    <w:rsid w:val="1B79317C"/>
    <w:rsid w:val="1BAD1BA9"/>
    <w:rsid w:val="1BB075AE"/>
    <w:rsid w:val="1BBB0BC8"/>
    <w:rsid w:val="1BC45BEE"/>
    <w:rsid w:val="1BEB4B53"/>
    <w:rsid w:val="1C1E56D0"/>
    <w:rsid w:val="1C243D92"/>
    <w:rsid w:val="1C316406"/>
    <w:rsid w:val="1C32098F"/>
    <w:rsid w:val="1C3215DD"/>
    <w:rsid w:val="1C4147AB"/>
    <w:rsid w:val="1C4C3E04"/>
    <w:rsid w:val="1C5F0660"/>
    <w:rsid w:val="1C727CE6"/>
    <w:rsid w:val="1C74533A"/>
    <w:rsid w:val="1C842C9E"/>
    <w:rsid w:val="1C8A46B1"/>
    <w:rsid w:val="1C990AEF"/>
    <w:rsid w:val="1C9B2170"/>
    <w:rsid w:val="1CA17973"/>
    <w:rsid w:val="1CA513CD"/>
    <w:rsid w:val="1CAE6C4C"/>
    <w:rsid w:val="1CB760AE"/>
    <w:rsid w:val="1CC05A03"/>
    <w:rsid w:val="1CC750B2"/>
    <w:rsid w:val="1CEA0B9B"/>
    <w:rsid w:val="1CEC611E"/>
    <w:rsid w:val="1D132C89"/>
    <w:rsid w:val="1D3F5138"/>
    <w:rsid w:val="1D43286A"/>
    <w:rsid w:val="1D795D0E"/>
    <w:rsid w:val="1D7F7380"/>
    <w:rsid w:val="1D837934"/>
    <w:rsid w:val="1D9C4C98"/>
    <w:rsid w:val="1DC735BA"/>
    <w:rsid w:val="1DCF713F"/>
    <w:rsid w:val="1DD64509"/>
    <w:rsid w:val="1DE05EB7"/>
    <w:rsid w:val="1DE3142B"/>
    <w:rsid w:val="1DE5578F"/>
    <w:rsid w:val="1E045AF5"/>
    <w:rsid w:val="1E04679E"/>
    <w:rsid w:val="1E050F40"/>
    <w:rsid w:val="1E0F008B"/>
    <w:rsid w:val="1E150193"/>
    <w:rsid w:val="1E1E76DB"/>
    <w:rsid w:val="1E305374"/>
    <w:rsid w:val="1E384F8E"/>
    <w:rsid w:val="1E4C7D30"/>
    <w:rsid w:val="1E7D38DE"/>
    <w:rsid w:val="1E8C22A9"/>
    <w:rsid w:val="1E8D5EFD"/>
    <w:rsid w:val="1E991A20"/>
    <w:rsid w:val="1E9B18FF"/>
    <w:rsid w:val="1EB41FAE"/>
    <w:rsid w:val="1EBF3882"/>
    <w:rsid w:val="1EEC0A59"/>
    <w:rsid w:val="1F122D30"/>
    <w:rsid w:val="1F1507AF"/>
    <w:rsid w:val="1F161863"/>
    <w:rsid w:val="1F2C1B1A"/>
    <w:rsid w:val="1F3F7E23"/>
    <w:rsid w:val="1F523FDB"/>
    <w:rsid w:val="1F5F7CC1"/>
    <w:rsid w:val="1F6272E1"/>
    <w:rsid w:val="1F6645CB"/>
    <w:rsid w:val="1F673EE3"/>
    <w:rsid w:val="1FC021A3"/>
    <w:rsid w:val="1FD200FE"/>
    <w:rsid w:val="1FD37762"/>
    <w:rsid w:val="1FD47B7D"/>
    <w:rsid w:val="1FEB7356"/>
    <w:rsid w:val="1FF67D6F"/>
    <w:rsid w:val="200A61B8"/>
    <w:rsid w:val="201D5F97"/>
    <w:rsid w:val="20277CE5"/>
    <w:rsid w:val="2035397F"/>
    <w:rsid w:val="20572AFF"/>
    <w:rsid w:val="207513AA"/>
    <w:rsid w:val="2079140A"/>
    <w:rsid w:val="2083155B"/>
    <w:rsid w:val="20947A13"/>
    <w:rsid w:val="209A1225"/>
    <w:rsid w:val="209E3C9B"/>
    <w:rsid w:val="20A33863"/>
    <w:rsid w:val="21051830"/>
    <w:rsid w:val="21280F6B"/>
    <w:rsid w:val="21283DC1"/>
    <w:rsid w:val="212A36C8"/>
    <w:rsid w:val="2130301A"/>
    <w:rsid w:val="21432A77"/>
    <w:rsid w:val="217A5ABE"/>
    <w:rsid w:val="219A459A"/>
    <w:rsid w:val="21D56E04"/>
    <w:rsid w:val="21DE0377"/>
    <w:rsid w:val="21EA0742"/>
    <w:rsid w:val="21EF5C11"/>
    <w:rsid w:val="21F9116A"/>
    <w:rsid w:val="220157DA"/>
    <w:rsid w:val="22174B18"/>
    <w:rsid w:val="22187761"/>
    <w:rsid w:val="22264CCB"/>
    <w:rsid w:val="22517F0E"/>
    <w:rsid w:val="22590288"/>
    <w:rsid w:val="227821CE"/>
    <w:rsid w:val="22A147B0"/>
    <w:rsid w:val="22B30063"/>
    <w:rsid w:val="22DB3FFB"/>
    <w:rsid w:val="22E42BA0"/>
    <w:rsid w:val="22E53CFD"/>
    <w:rsid w:val="22E7591F"/>
    <w:rsid w:val="22E97CB3"/>
    <w:rsid w:val="22EF682E"/>
    <w:rsid w:val="22F83315"/>
    <w:rsid w:val="22FA124D"/>
    <w:rsid w:val="230C273D"/>
    <w:rsid w:val="23281F36"/>
    <w:rsid w:val="233C4B1C"/>
    <w:rsid w:val="23611DD7"/>
    <w:rsid w:val="2362243E"/>
    <w:rsid w:val="23643FFD"/>
    <w:rsid w:val="23682DD4"/>
    <w:rsid w:val="23741634"/>
    <w:rsid w:val="23A30346"/>
    <w:rsid w:val="23AF01E8"/>
    <w:rsid w:val="23B70711"/>
    <w:rsid w:val="23BA05F7"/>
    <w:rsid w:val="23BA34CA"/>
    <w:rsid w:val="23BC4F39"/>
    <w:rsid w:val="23DF13DF"/>
    <w:rsid w:val="23E500F3"/>
    <w:rsid w:val="240F60DE"/>
    <w:rsid w:val="24190C36"/>
    <w:rsid w:val="2420341C"/>
    <w:rsid w:val="243B46E9"/>
    <w:rsid w:val="24445E0D"/>
    <w:rsid w:val="245A1CA1"/>
    <w:rsid w:val="246452B0"/>
    <w:rsid w:val="246638A9"/>
    <w:rsid w:val="247300E2"/>
    <w:rsid w:val="24A23C7C"/>
    <w:rsid w:val="24AE207B"/>
    <w:rsid w:val="24B505FC"/>
    <w:rsid w:val="24BB4F69"/>
    <w:rsid w:val="24C24C78"/>
    <w:rsid w:val="24CE74C8"/>
    <w:rsid w:val="24D530B2"/>
    <w:rsid w:val="24DA4B7A"/>
    <w:rsid w:val="250A5F83"/>
    <w:rsid w:val="25285D98"/>
    <w:rsid w:val="252F6651"/>
    <w:rsid w:val="25310035"/>
    <w:rsid w:val="25385D54"/>
    <w:rsid w:val="253A0270"/>
    <w:rsid w:val="253B3588"/>
    <w:rsid w:val="25432176"/>
    <w:rsid w:val="256B5092"/>
    <w:rsid w:val="257371DE"/>
    <w:rsid w:val="257D0AB2"/>
    <w:rsid w:val="25805509"/>
    <w:rsid w:val="25885B86"/>
    <w:rsid w:val="258D73A9"/>
    <w:rsid w:val="259E552F"/>
    <w:rsid w:val="25AC5C23"/>
    <w:rsid w:val="25D216E5"/>
    <w:rsid w:val="25FA7409"/>
    <w:rsid w:val="260D5218"/>
    <w:rsid w:val="26201353"/>
    <w:rsid w:val="263A5013"/>
    <w:rsid w:val="263B066E"/>
    <w:rsid w:val="263D3F60"/>
    <w:rsid w:val="2640565C"/>
    <w:rsid w:val="26421856"/>
    <w:rsid w:val="264F6681"/>
    <w:rsid w:val="26522A6C"/>
    <w:rsid w:val="265465F4"/>
    <w:rsid w:val="265B78B8"/>
    <w:rsid w:val="26677914"/>
    <w:rsid w:val="26686626"/>
    <w:rsid w:val="2679122C"/>
    <w:rsid w:val="2679191F"/>
    <w:rsid w:val="267E3E85"/>
    <w:rsid w:val="268255B5"/>
    <w:rsid w:val="26A8187E"/>
    <w:rsid w:val="26AC64C2"/>
    <w:rsid w:val="26D217E0"/>
    <w:rsid w:val="26D92D8E"/>
    <w:rsid w:val="26E756B5"/>
    <w:rsid w:val="26F26520"/>
    <w:rsid w:val="27106BB1"/>
    <w:rsid w:val="2738087E"/>
    <w:rsid w:val="27384934"/>
    <w:rsid w:val="276224B4"/>
    <w:rsid w:val="276369EE"/>
    <w:rsid w:val="27690F5E"/>
    <w:rsid w:val="27777528"/>
    <w:rsid w:val="27843570"/>
    <w:rsid w:val="278D3D9A"/>
    <w:rsid w:val="278E11AF"/>
    <w:rsid w:val="27913BCB"/>
    <w:rsid w:val="279948D8"/>
    <w:rsid w:val="279E5C87"/>
    <w:rsid w:val="27B37802"/>
    <w:rsid w:val="27B5750A"/>
    <w:rsid w:val="27C94471"/>
    <w:rsid w:val="27E54321"/>
    <w:rsid w:val="27E85A9A"/>
    <w:rsid w:val="27F6448D"/>
    <w:rsid w:val="28096E54"/>
    <w:rsid w:val="282C6EF7"/>
    <w:rsid w:val="2830041B"/>
    <w:rsid w:val="283E7C66"/>
    <w:rsid w:val="28476ABB"/>
    <w:rsid w:val="28596BD5"/>
    <w:rsid w:val="285B6C9C"/>
    <w:rsid w:val="288B6CF1"/>
    <w:rsid w:val="28B06C28"/>
    <w:rsid w:val="28C030A8"/>
    <w:rsid w:val="28E36AD8"/>
    <w:rsid w:val="28E61190"/>
    <w:rsid w:val="28E752D5"/>
    <w:rsid w:val="28F84057"/>
    <w:rsid w:val="28FB51D5"/>
    <w:rsid w:val="29056B61"/>
    <w:rsid w:val="292B6EBF"/>
    <w:rsid w:val="293636BA"/>
    <w:rsid w:val="29385D81"/>
    <w:rsid w:val="293D1EAB"/>
    <w:rsid w:val="29654520"/>
    <w:rsid w:val="2996198C"/>
    <w:rsid w:val="299D0D6F"/>
    <w:rsid w:val="29C47EB0"/>
    <w:rsid w:val="29D26A74"/>
    <w:rsid w:val="29DC1BDB"/>
    <w:rsid w:val="29F71E6E"/>
    <w:rsid w:val="2A011E15"/>
    <w:rsid w:val="2A11602C"/>
    <w:rsid w:val="2A1C47DF"/>
    <w:rsid w:val="2A212850"/>
    <w:rsid w:val="2A2F7068"/>
    <w:rsid w:val="2A37668E"/>
    <w:rsid w:val="2A405FA8"/>
    <w:rsid w:val="2A4E1100"/>
    <w:rsid w:val="2A527FEB"/>
    <w:rsid w:val="2A5F7448"/>
    <w:rsid w:val="2A650986"/>
    <w:rsid w:val="2A6D00D3"/>
    <w:rsid w:val="2A7A2862"/>
    <w:rsid w:val="2A974C94"/>
    <w:rsid w:val="2AA02476"/>
    <w:rsid w:val="2AB66B90"/>
    <w:rsid w:val="2ABC778F"/>
    <w:rsid w:val="2ABD33E6"/>
    <w:rsid w:val="2AC30325"/>
    <w:rsid w:val="2AC83817"/>
    <w:rsid w:val="2ACA3407"/>
    <w:rsid w:val="2AD22E2C"/>
    <w:rsid w:val="2AD706B0"/>
    <w:rsid w:val="2AF6457C"/>
    <w:rsid w:val="2AF96C7F"/>
    <w:rsid w:val="2B014534"/>
    <w:rsid w:val="2B0B6B1C"/>
    <w:rsid w:val="2B285B7C"/>
    <w:rsid w:val="2B3544EF"/>
    <w:rsid w:val="2B691D02"/>
    <w:rsid w:val="2B762F4B"/>
    <w:rsid w:val="2B7A16F9"/>
    <w:rsid w:val="2B80231C"/>
    <w:rsid w:val="2B836B79"/>
    <w:rsid w:val="2B8B787D"/>
    <w:rsid w:val="2B8D3F76"/>
    <w:rsid w:val="2BAB6119"/>
    <w:rsid w:val="2BBF4B0F"/>
    <w:rsid w:val="2BCE7B9E"/>
    <w:rsid w:val="2BF10A29"/>
    <w:rsid w:val="2C11666C"/>
    <w:rsid w:val="2C166738"/>
    <w:rsid w:val="2C3A05CF"/>
    <w:rsid w:val="2C605D57"/>
    <w:rsid w:val="2C771B6E"/>
    <w:rsid w:val="2C7933B3"/>
    <w:rsid w:val="2C7F49CE"/>
    <w:rsid w:val="2C805741"/>
    <w:rsid w:val="2C89295F"/>
    <w:rsid w:val="2CAA2F6C"/>
    <w:rsid w:val="2CAB1132"/>
    <w:rsid w:val="2CAE0F8F"/>
    <w:rsid w:val="2CBD3F12"/>
    <w:rsid w:val="2CE14C3F"/>
    <w:rsid w:val="2CF14D26"/>
    <w:rsid w:val="2CFE3F1F"/>
    <w:rsid w:val="2D035554"/>
    <w:rsid w:val="2D232033"/>
    <w:rsid w:val="2D261309"/>
    <w:rsid w:val="2D2B1431"/>
    <w:rsid w:val="2D3A5FA1"/>
    <w:rsid w:val="2D3C73A5"/>
    <w:rsid w:val="2D4D1001"/>
    <w:rsid w:val="2D7A712B"/>
    <w:rsid w:val="2D7F6F21"/>
    <w:rsid w:val="2D830DD8"/>
    <w:rsid w:val="2DC80216"/>
    <w:rsid w:val="2DD059B7"/>
    <w:rsid w:val="2DD07F0F"/>
    <w:rsid w:val="2E1C3B55"/>
    <w:rsid w:val="2E244B92"/>
    <w:rsid w:val="2E301A69"/>
    <w:rsid w:val="2E647745"/>
    <w:rsid w:val="2EA70740"/>
    <w:rsid w:val="2EB6442B"/>
    <w:rsid w:val="2EC713C1"/>
    <w:rsid w:val="2ECB010F"/>
    <w:rsid w:val="2ED11E06"/>
    <w:rsid w:val="2ED13AE9"/>
    <w:rsid w:val="2EDF365D"/>
    <w:rsid w:val="2EFF48DB"/>
    <w:rsid w:val="2F162980"/>
    <w:rsid w:val="2F2C726E"/>
    <w:rsid w:val="2F450F91"/>
    <w:rsid w:val="2F4B30E7"/>
    <w:rsid w:val="2F536A09"/>
    <w:rsid w:val="2F5628D9"/>
    <w:rsid w:val="2F68454B"/>
    <w:rsid w:val="2F6E5178"/>
    <w:rsid w:val="2F8B7227"/>
    <w:rsid w:val="2FA03052"/>
    <w:rsid w:val="2FAB4398"/>
    <w:rsid w:val="2FBB63AA"/>
    <w:rsid w:val="2FCC1562"/>
    <w:rsid w:val="2FE65013"/>
    <w:rsid w:val="2FEB469E"/>
    <w:rsid w:val="300E487C"/>
    <w:rsid w:val="301F186B"/>
    <w:rsid w:val="305F2D07"/>
    <w:rsid w:val="306326A1"/>
    <w:rsid w:val="30796128"/>
    <w:rsid w:val="308B2230"/>
    <w:rsid w:val="309A69AA"/>
    <w:rsid w:val="30A26815"/>
    <w:rsid w:val="30A73838"/>
    <w:rsid w:val="30BD0BCE"/>
    <w:rsid w:val="30CF4562"/>
    <w:rsid w:val="30EA7A7A"/>
    <w:rsid w:val="30F913DF"/>
    <w:rsid w:val="310263F0"/>
    <w:rsid w:val="31120DDD"/>
    <w:rsid w:val="3112642B"/>
    <w:rsid w:val="31160E7F"/>
    <w:rsid w:val="311624C1"/>
    <w:rsid w:val="31165308"/>
    <w:rsid w:val="31450C09"/>
    <w:rsid w:val="314702BE"/>
    <w:rsid w:val="31616FE5"/>
    <w:rsid w:val="31721E0B"/>
    <w:rsid w:val="31785ADD"/>
    <w:rsid w:val="317A57AC"/>
    <w:rsid w:val="31972A40"/>
    <w:rsid w:val="31974A50"/>
    <w:rsid w:val="31993EDC"/>
    <w:rsid w:val="31B93DEE"/>
    <w:rsid w:val="31E155A2"/>
    <w:rsid w:val="31F0605E"/>
    <w:rsid w:val="31F87417"/>
    <w:rsid w:val="31FD236D"/>
    <w:rsid w:val="32005795"/>
    <w:rsid w:val="320D7653"/>
    <w:rsid w:val="32167BBB"/>
    <w:rsid w:val="322E6D9D"/>
    <w:rsid w:val="32351B3E"/>
    <w:rsid w:val="323B1921"/>
    <w:rsid w:val="32627196"/>
    <w:rsid w:val="328A131C"/>
    <w:rsid w:val="32970CBD"/>
    <w:rsid w:val="32B9185B"/>
    <w:rsid w:val="32C03874"/>
    <w:rsid w:val="32F40D1F"/>
    <w:rsid w:val="332253D2"/>
    <w:rsid w:val="3325106B"/>
    <w:rsid w:val="332D20CB"/>
    <w:rsid w:val="333F65D2"/>
    <w:rsid w:val="337A4A67"/>
    <w:rsid w:val="339F662D"/>
    <w:rsid w:val="33A25EC0"/>
    <w:rsid w:val="33B4013E"/>
    <w:rsid w:val="33B9287C"/>
    <w:rsid w:val="33E11323"/>
    <w:rsid w:val="34024BB3"/>
    <w:rsid w:val="340659C1"/>
    <w:rsid w:val="340C52FC"/>
    <w:rsid w:val="342B1138"/>
    <w:rsid w:val="342E5A41"/>
    <w:rsid w:val="34675B85"/>
    <w:rsid w:val="34691D0C"/>
    <w:rsid w:val="34C23891"/>
    <w:rsid w:val="34F3579E"/>
    <w:rsid w:val="350D0C3D"/>
    <w:rsid w:val="35321DBC"/>
    <w:rsid w:val="353D3231"/>
    <w:rsid w:val="354F5D17"/>
    <w:rsid w:val="355B42E2"/>
    <w:rsid w:val="355E1F06"/>
    <w:rsid w:val="355E7568"/>
    <w:rsid w:val="356248FB"/>
    <w:rsid w:val="35690796"/>
    <w:rsid w:val="35771015"/>
    <w:rsid w:val="35B74125"/>
    <w:rsid w:val="35B870B1"/>
    <w:rsid w:val="35C912FC"/>
    <w:rsid w:val="35CE4CCB"/>
    <w:rsid w:val="35E63728"/>
    <w:rsid w:val="35EA3A88"/>
    <w:rsid w:val="360C33A1"/>
    <w:rsid w:val="3620192F"/>
    <w:rsid w:val="362F5216"/>
    <w:rsid w:val="363907FA"/>
    <w:rsid w:val="366E0892"/>
    <w:rsid w:val="368422BD"/>
    <w:rsid w:val="36B606BE"/>
    <w:rsid w:val="36BC3900"/>
    <w:rsid w:val="36CD1672"/>
    <w:rsid w:val="36D4348C"/>
    <w:rsid w:val="36EB24A6"/>
    <w:rsid w:val="36EC6196"/>
    <w:rsid w:val="36EF2C1A"/>
    <w:rsid w:val="371234AC"/>
    <w:rsid w:val="371974F4"/>
    <w:rsid w:val="37241DA0"/>
    <w:rsid w:val="37402EFB"/>
    <w:rsid w:val="374F15F8"/>
    <w:rsid w:val="375678E1"/>
    <w:rsid w:val="37813A17"/>
    <w:rsid w:val="37850E9E"/>
    <w:rsid w:val="378C53A6"/>
    <w:rsid w:val="37A14F49"/>
    <w:rsid w:val="37AA6282"/>
    <w:rsid w:val="37F046AF"/>
    <w:rsid w:val="37FC75CF"/>
    <w:rsid w:val="3813619B"/>
    <w:rsid w:val="382F3E55"/>
    <w:rsid w:val="383303B2"/>
    <w:rsid w:val="384F0E62"/>
    <w:rsid w:val="385174E5"/>
    <w:rsid w:val="38591C77"/>
    <w:rsid w:val="386B5D1F"/>
    <w:rsid w:val="38A5432F"/>
    <w:rsid w:val="38B3345E"/>
    <w:rsid w:val="38CE6C87"/>
    <w:rsid w:val="38D019A4"/>
    <w:rsid w:val="38DE78EC"/>
    <w:rsid w:val="38F210CC"/>
    <w:rsid w:val="38FE59EF"/>
    <w:rsid w:val="392229AC"/>
    <w:rsid w:val="392B3C0C"/>
    <w:rsid w:val="392D4E34"/>
    <w:rsid w:val="393D5C6A"/>
    <w:rsid w:val="394617C2"/>
    <w:rsid w:val="39541D4C"/>
    <w:rsid w:val="395C264D"/>
    <w:rsid w:val="396720AE"/>
    <w:rsid w:val="39794E35"/>
    <w:rsid w:val="397A1735"/>
    <w:rsid w:val="397F5DBA"/>
    <w:rsid w:val="39975E78"/>
    <w:rsid w:val="399F5EA1"/>
    <w:rsid w:val="39A53ECA"/>
    <w:rsid w:val="39AD71DD"/>
    <w:rsid w:val="39B40C8F"/>
    <w:rsid w:val="39B448BD"/>
    <w:rsid w:val="39BD67F8"/>
    <w:rsid w:val="39BE20EC"/>
    <w:rsid w:val="3A051944"/>
    <w:rsid w:val="3A08788F"/>
    <w:rsid w:val="3A164C99"/>
    <w:rsid w:val="3A1A7A23"/>
    <w:rsid w:val="3A1F3AB4"/>
    <w:rsid w:val="3A224DD3"/>
    <w:rsid w:val="3A225A07"/>
    <w:rsid w:val="3A23366E"/>
    <w:rsid w:val="3A361601"/>
    <w:rsid w:val="3A4211CB"/>
    <w:rsid w:val="3A5C05E2"/>
    <w:rsid w:val="3A8D6FFE"/>
    <w:rsid w:val="3AAA6BDB"/>
    <w:rsid w:val="3AB31129"/>
    <w:rsid w:val="3AB5664B"/>
    <w:rsid w:val="3AC00A12"/>
    <w:rsid w:val="3AE7732E"/>
    <w:rsid w:val="3AFB520B"/>
    <w:rsid w:val="3B2834F7"/>
    <w:rsid w:val="3B537B8F"/>
    <w:rsid w:val="3B6272F1"/>
    <w:rsid w:val="3B6400EA"/>
    <w:rsid w:val="3B656C77"/>
    <w:rsid w:val="3B7544BA"/>
    <w:rsid w:val="3B996C7A"/>
    <w:rsid w:val="3BA22A5B"/>
    <w:rsid w:val="3BD27691"/>
    <w:rsid w:val="3BF85A5C"/>
    <w:rsid w:val="3C06086D"/>
    <w:rsid w:val="3C0F02A4"/>
    <w:rsid w:val="3C355916"/>
    <w:rsid w:val="3C517D0D"/>
    <w:rsid w:val="3C6B6A63"/>
    <w:rsid w:val="3C876721"/>
    <w:rsid w:val="3C984482"/>
    <w:rsid w:val="3C9B683A"/>
    <w:rsid w:val="3CA37F62"/>
    <w:rsid w:val="3CB01C4F"/>
    <w:rsid w:val="3CB31CB8"/>
    <w:rsid w:val="3CC92302"/>
    <w:rsid w:val="3CFA61B1"/>
    <w:rsid w:val="3D116199"/>
    <w:rsid w:val="3D2110F1"/>
    <w:rsid w:val="3D250D18"/>
    <w:rsid w:val="3D28712A"/>
    <w:rsid w:val="3D356DE3"/>
    <w:rsid w:val="3D4D77A0"/>
    <w:rsid w:val="3D4F618E"/>
    <w:rsid w:val="3D537915"/>
    <w:rsid w:val="3D69134E"/>
    <w:rsid w:val="3D796C9E"/>
    <w:rsid w:val="3DA019FE"/>
    <w:rsid w:val="3DB40301"/>
    <w:rsid w:val="3DBD6C60"/>
    <w:rsid w:val="3DDD0615"/>
    <w:rsid w:val="3DF079B9"/>
    <w:rsid w:val="3E096D1E"/>
    <w:rsid w:val="3E116B20"/>
    <w:rsid w:val="3E3728AA"/>
    <w:rsid w:val="3E3A6D43"/>
    <w:rsid w:val="3E3C468F"/>
    <w:rsid w:val="3E3D6019"/>
    <w:rsid w:val="3E3F119F"/>
    <w:rsid w:val="3E442503"/>
    <w:rsid w:val="3E4923CA"/>
    <w:rsid w:val="3E551345"/>
    <w:rsid w:val="3E767C7A"/>
    <w:rsid w:val="3E7A5493"/>
    <w:rsid w:val="3EA4797A"/>
    <w:rsid w:val="3EB75F7B"/>
    <w:rsid w:val="3EBC6DF2"/>
    <w:rsid w:val="3F1A776F"/>
    <w:rsid w:val="3F1F4419"/>
    <w:rsid w:val="3F250266"/>
    <w:rsid w:val="3F2F70A1"/>
    <w:rsid w:val="3F334ADA"/>
    <w:rsid w:val="3F680422"/>
    <w:rsid w:val="3F6B3D2C"/>
    <w:rsid w:val="3F821A48"/>
    <w:rsid w:val="3F962587"/>
    <w:rsid w:val="3FC53100"/>
    <w:rsid w:val="3FEE48C6"/>
    <w:rsid w:val="3FF820F3"/>
    <w:rsid w:val="40094BF8"/>
    <w:rsid w:val="403D1345"/>
    <w:rsid w:val="40582D76"/>
    <w:rsid w:val="40613B3D"/>
    <w:rsid w:val="4064551B"/>
    <w:rsid w:val="407E552A"/>
    <w:rsid w:val="409D721B"/>
    <w:rsid w:val="40AE055B"/>
    <w:rsid w:val="40B572CB"/>
    <w:rsid w:val="40BF6489"/>
    <w:rsid w:val="40C67074"/>
    <w:rsid w:val="40E07C0F"/>
    <w:rsid w:val="40F17074"/>
    <w:rsid w:val="411755AB"/>
    <w:rsid w:val="413A1CBA"/>
    <w:rsid w:val="414004A4"/>
    <w:rsid w:val="41454DB6"/>
    <w:rsid w:val="415A2881"/>
    <w:rsid w:val="416042BB"/>
    <w:rsid w:val="41633413"/>
    <w:rsid w:val="41696E1F"/>
    <w:rsid w:val="41723D7C"/>
    <w:rsid w:val="418D4946"/>
    <w:rsid w:val="41984FBC"/>
    <w:rsid w:val="419E7BF0"/>
    <w:rsid w:val="41BD5252"/>
    <w:rsid w:val="41E35BBA"/>
    <w:rsid w:val="42021AEF"/>
    <w:rsid w:val="42140778"/>
    <w:rsid w:val="42150BBA"/>
    <w:rsid w:val="42162B19"/>
    <w:rsid w:val="42554D1D"/>
    <w:rsid w:val="42685541"/>
    <w:rsid w:val="42854084"/>
    <w:rsid w:val="428B2F7E"/>
    <w:rsid w:val="42AB42BF"/>
    <w:rsid w:val="42CE701B"/>
    <w:rsid w:val="42D85DB7"/>
    <w:rsid w:val="42E354EC"/>
    <w:rsid w:val="42E832DE"/>
    <w:rsid w:val="42F06E64"/>
    <w:rsid w:val="42FB7E7F"/>
    <w:rsid w:val="430C1D48"/>
    <w:rsid w:val="431E6AF3"/>
    <w:rsid w:val="43524555"/>
    <w:rsid w:val="43640F70"/>
    <w:rsid w:val="436A6A1E"/>
    <w:rsid w:val="436F009A"/>
    <w:rsid w:val="43922D92"/>
    <w:rsid w:val="43B440EE"/>
    <w:rsid w:val="43DD2C11"/>
    <w:rsid w:val="43F34341"/>
    <w:rsid w:val="440B2BAE"/>
    <w:rsid w:val="442723BC"/>
    <w:rsid w:val="4432125A"/>
    <w:rsid w:val="44406EE5"/>
    <w:rsid w:val="44511364"/>
    <w:rsid w:val="44762A61"/>
    <w:rsid w:val="447861F1"/>
    <w:rsid w:val="44960266"/>
    <w:rsid w:val="44A51500"/>
    <w:rsid w:val="44B1329D"/>
    <w:rsid w:val="44B66E8A"/>
    <w:rsid w:val="44C11BD7"/>
    <w:rsid w:val="44C70D28"/>
    <w:rsid w:val="44DD0E8F"/>
    <w:rsid w:val="44E3053F"/>
    <w:rsid w:val="45161705"/>
    <w:rsid w:val="452425FE"/>
    <w:rsid w:val="45332A0A"/>
    <w:rsid w:val="45496F5A"/>
    <w:rsid w:val="454E45B6"/>
    <w:rsid w:val="45694F1A"/>
    <w:rsid w:val="458E6E21"/>
    <w:rsid w:val="45941A86"/>
    <w:rsid w:val="45A47C1F"/>
    <w:rsid w:val="45B02047"/>
    <w:rsid w:val="45C53929"/>
    <w:rsid w:val="45CA2B79"/>
    <w:rsid w:val="45D0079C"/>
    <w:rsid w:val="46120D9E"/>
    <w:rsid w:val="461D4BCF"/>
    <w:rsid w:val="461F5BF5"/>
    <w:rsid w:val="46262D84"/>
    <w:rsid w:val="462C7DCA"/>
    <w:rsid w:val="4631154C"/>
    <w:rsid w:val="463E0388"/>
    <w:rsid w:val="464D6F6F"/>
    <w:rsid w:val="465B524A"/>
    <w:rsid w:val="466B2963"/>
    <w:rsid w:val="466B51E7"/>
    <w:rsid w:val="466F234F"/>
    <w:rsid w:val="467A6E56"/>
    <w:rsid w:val="469626CC"/>
    <w:rsid w:val="46994237"/>
    <w:rsid w:val="46B64789"/>
    <w:rsid w:val="46CA3D8F"/>
    <w:rsid w:val="46D74DAB"/>
    <w:rsid w:val="46DE28A9"/>
    <w:rsid w:val="46DE7056"/>
    <w:rsid w:val="46F31F04"/>
    <w:rsid w:val="46F90EF0"/>
    <w:rsid w:val="4703731B"/>
    <w:rsid w:val="473320A5"/>
    <w:rsid w:val="47386221"/>
    <w:rsid w:val="474661FE"/>
    <w:rsid w:val="474C3A6A"/>
    <w:rsid w:val="475705C8"/>
    <w:rsid w:val="475872C0"/>
    <w:rsid w:val="475E2CBA"/>
    <w:rsid w:val="478140BA"/>
    <w:rsid w:val="47B05089"/>
    <w:rsid w:val="47C12936"/>
    <w:rsid w:val="47CF5E61"/>
    <w:rsid w:val="47E607C0"/>
    <w:rsid w:val="48125321"/>
    <w:rsid w:val="482B6BD9"/>
    <w:rsid w:val="484736E0"/>
    <w:rsid w:val="4866784F"/>
    <w:rsid w:val="486C6D45"/>
    <w:rsid w:val="486D572D"/>
    <w:rsid w:val="48705D8B"/>
    <w:rsid w:val="48AE7199"/>
    <w:rsid w:val="48B823A2"/>
    <w:rsid w:val="48D47BC2"/>
    <w:rsid w:val="48EA76B0"/>
    <w:rsid w:val="48EB0CEA"/>
    <w:rsid w:val="49012FBA"/>
    <w:rsid w:val="49037BD3"/>
    <w:rsid w:val="490D0C51"/>
    <w:rsid w:val="490E377B"/>
    <w:rsid w:val="49436329"/>
    <w:rsid w:val="494E17F4"/>
    <w:rsid w:val="497C5E18"/>
    <w:rsid w:val="49815A51"/>
    <w:rsid w:val="49862C60"/>
    <w:rsid w:val="498D28B4"/>
    <w:rsid w:val="498F031D"/>
    <w:rsid w:val="499104A0"/>
    <w:rsid w:val="499978B3"/>
    <w:rsid w:val="49A81334"/>
    <w:rsid w:val="49AF53E3"/>
    <w:rsid w:val="49B43FF2"/>
    <w:rsid w:val="49BE2DCD"/>
    <w:rsid w:val="49CB77F6"/>
    <w:rsid w:val="49D41C4F"/>
    <w:rsid w:val="49E37D4C"/>
    <w:rsid w:val="49E60A50"/>
    <w:rsid w:val="49ED54E3"/>
    <w:rsid w:val="49FB01AB"/>
    <w:rsid w:val="49FC65A5"/>
    <w:rsid w:val="4A0133A8"/>
    <w:rsid w:val="4A0A25E0"/>
    <w:rsid w:val="4A24027C"/>
    <w:rsid w:val="4A563F2C"/>
    <w:rsid w:val="4A575BB1"/>
    <w:rsid w:val="4A7416A0"/>
    <w:rsid w:val="4A7C66B7"/>
    <w:rsid w:val="4A826C00"/>
    <w:rsid w:val="4A8C270D"/>
    <w:rsid w:val="4A8D2C5C"/>
    <w:rsid w:val="4AA61ECF"/>
    <w:rsid w:val="4AA71A88"/>
    <w:rsid w:val="4AF0638F"/>
    <w:rsid w:val="4AF85B33"/>
    <w:rsid w:val="4AFA6645"/>
    <w:rsid w:val="4AFC16B3"/>
    <w:rsid w:val="4B25424E"/>
    <w:rsid w:val="4B5B059F"/>
    <w:rsid w:val="4B722FF2"/>
    <w:rsid w:val="4B8A41BC"/>
    <w:rsid w:val="4B990BA2"/>
    <w:rsid w:val="4BA65EAC"/>
    <w:rsid w:val="4BB059A0"/>
    <w:rsid w:val="4BB5717A"/>
    <w:rsid w:val="4BC402A7"/>
    <w:rsid w:val="4BCB6C07"/>
    <w:rsid w:val="4BF50EA7"/>
    <w:rsid w:val="4C030FCF"/>
    <w:rsid w:val="4C4A4856"/>
    <w:rsid w:val="4C5C7E48"/>
    <w:rsid w:val="4C735236"/>
    <w:rsid w:val="4C8F0DE9"/>
    <w:rsid w:val="4CA60D30"/>
    <w:rsid w:val="4CB0153C"/>
    <w:rsid w:val="4CBD796F"/>
    <w:rsid w:val="4CC85671"/>
    <w:rsid w:val="4CD859E2"/>
    <w:rsid w:val="4D00374B"/>
    <w:rsid w:val="4D142D34"/>
    <w:rsid w:val="4D2C0F5D"/>
    <w:rsid w:val="4D41297D"/>
    <w:rsid w:val="4D4A72E4"/>
    <w:rsid w:val="4D5071D3"/>
    <w:rsid w:val="4D5901E2"/>
    <w:rsid w:val="4D8558E1"/>
    <w:rsid w:val="4D8D76CF"/>
    <w:rsid w:val="4D9952C2"/>
    <w:rsid w:val="4DA2126A"/>
    <w:rsid w:val="4DB12BD1"/>
    <w:rsid w:val="4DB502E6"/>
    <w:rsid w:val="4DB53485"/>
    <w:rsid w:val="4DBF73BB"/>
    <w:rsid w:val="4DD331F5"/>
    <w:rsid w:val="4DD55A3D"/>
    <w:rsid w:val="4DD75A2A"/>
    <w:rsid w:val="4DE05E8F"/>
    <w:rsid w:val="4DEA44B6"/>
    <w:rsid w:val="4E0849B8"/>
    <w:rsid w:val="4E304569"/>
    <w:rsid w:val="4E4607E7"/>
    <w:rsid w:val="4E4B3EE3"/>
    <w:rsid w:val="4E541901"/>
    <w:rsid w:val="4E6855EF"/>
    <w:rsid w:val="4E75673A"/>
    <w:rsid w:val="4E7B669D"/>
    <w:rsid w:val="4E8648A2"/>
    <w:rsid w:val="4E8805E2"/>
    <w:rsid w:val="4E9F45AA"/>
    <w:rsid w:val="4EAC1228"/>
    <w:rsid w:val="4EB31807"/>
    <w:rsid w:val="4ED0337F"/>
    <w:rsid w:val="4ED103BA"/>
    <w:rsid w:val="4ED22487"/>
    <w:rsid w:val="4ED56620"/>
    <w:rsid w:val="4EEB5D5A"/>
    <w:rsid w:val="4EF013D6"/>
    <w:rsid w:val="4F1F7491"/>
    <w:rsid w:val="4F4375D4"/>
    <w:rsid w:val="4F525795"/>
    <w:rsid w:val="4F675B9C"/>
    <w:rsid w:val="4F8D18A5"/>
    <w:rsid w:val="4F93218E"/>
    <w:rsid w:val="4FA422D7"/>
    <w:rsid w:val="4FA7524F"/>
    <w:rsid w:val="4FBD04F9"/>
    <w:rsid w:val="500879E6"/>
    <w:rsid w:val="501F5F82"/>
    <w:rsid w:val="502C6BFE"/>
    <w:rsid w:val="504D1837"/>
    <w:rsid w:val="505E18F4"/>
    <w:rsid w:val="507F6EF0"/>
    <w:rsid w:val="50923C93"/>
    <w:rsid w:val="50BB2C80"/>
    <w:rsid w:val="50BE3510"/>
    <w:rsid w:val="50D15328"/>
    <w:rsid w:val="50DB30A1"/>
    <w:rsid w:val="50E35899"/>
    <w:rsid w:val="50FB4D5E"/>
    <w:rsid w:val="510A65A8"/>
    <w:rsid w:val="51275108"/>
    <w:rsid w:val="512F2EA1"/>
    <w:rsid w:val="51456F1F"/>
    <w:rsid w:val="51627754"/>
    <w:rsid w:val="51651AB3"/>
    <w:rsid w:val="5165503A"/>
    <w:rsid w:val="517D233F"/>
    <w:rsid w:val="51B43DD3"/>
    <w:rsid w:val="51D242ED"/>
    <w:rsid w:val="51EE2EEE"/>
    <w:rsid w:val="522F0757"/>
    <w:rsid w:val="527D1CEE"/>
    <w:rsid w:val="528564ED"/>
    <w:rsid w:val="528D0D84"/>
    <w:rsid w:val="529B6CC3"/>
    <w:rsid w:val="529D3365"/>
    <w:rsid w:val="52BF53B3"/>
    <w:rsid w:val="52D60F11"/>
    <w:rsid w:val="52F70701"/>
    <w:rsid w:val="52FD3798"/>
    <w:rsid w:val="53036157"/>
    <w:rsid w:val="530A03E2"/>
    <w:rsid w:val="530F38E4"/>
    <w:rsid w:val="531845B3"/>
    <w:rsid w:val="5329480D"/>
    <w:rsid w:val="533656B4"/>
    <w:rsid w:val="533A72D2"/>
    <w:rsid w:val="53466802"/>
    <w:rsid w:val="53584CC7"/>
    <w:rsid w:val="53700295"/>
    <w:rsid w:val="53726A8C"/>
    <w:rsid w:val="53794340"/>
    <w:rsid w:val="537E7A91"/>
    <w:rsid w:val="538B63E5"/>
    <w:rsid w:val="53A22979"/>
    <w:rsid w:val="53A23BA8"/>
    <w:rsid w:val="53A45569"/>
    <w:rsid w:val="53B375E7"/>
    <w:rsid w:val="53B77D76"/>
    <w:rsid w:val="53CA1D7F"/>
    <w:rsid w:val="53DB0FFF"/>
    <w:rsid w:val="53F114BC"/>
    <w:rsid w:val="54005176"/>
    <w:rsid w:val="54174C88"/>
    <w:rsid w:val="54360F93"/>
    <w:rsid w:val="544A7F72"/>
    <w:rsid w:val="5455288E"/>
    <w:rsid w:val="546623DE"/>
    <w:rsid w:val="5474070D"/>
    <w:rsid w:val="548A534D"/>
    <w:rsid w:val="548B5434"/>
    <w:rsid w:val="548C570A"/>
    <w:rsid w:val="54A51ED9"/>
    <w:rsid w:val="54AC36D3"/>
    <w:rsid w:val="54B54A7D"/>
    <w:rsid w:val="550148E2"/>
    <w:rsid w:val="552A48D9"/>
    <w:rsid w:val="552D4396"/>
    <w:rsid w:val="553637B1"/>
    <w:rsid w:val="55390A08"/>
    <w:rsid w:val="554B32C0"/>
    <w:rsid w:val="55705EF4"/>
    <w:rsid w:val="557F3544"/>
    <w:rsid w:val="55886EA5"/>
    <w:rsid w:val="559023E1"/>
    <w:rsid w:val="559668DC"/>
    <w:rsid w:val="55A450D5"/>
    <w:rsid w:val="55B9733C"/>
    <w:rsid w:val="55F26E27"/>
    <w:rsid w:val="56006BCE"/>
    <w:rsid w:val="561511E6"/>
    <w:rsid w:val="56396761"/>
    <w:rsid w:val="563D31D5"/>
    <w:rsid w:val="56481921"/>
    <w:rsid w:val="56594E12"/>
    <w:rsid w:val="567E1876"/>
    <w:rsid w:val="568443D0"/>
    <w:rsid w:val="56884B58"/>
    <w:rsid w:val="568C3ED9"/>
    <w:rsid w:val="56B25398"/>
    <w:rsid w:val="56B70564"/>
    <w:rsid w:val="56B812EC"/>
    <w:rsid w:val="56B9541F"/>
    <w:rsid w:val="56CB4933"/>
    <w:rsid w:val="56F21F9C"/>
    <w:rsid w:val="5709219F"/>
    <w:rsid w:val="571860FA"/>
    <w:rsid w:val="573645D7"/>
    <w:rsid w:val="574032ED"/>
    <w:rsid w:val="57661B56"/>
    <w:rsid w:val="576D5940"/>
    <w:rsid w:val="57785731"/>
    <w:rsid w:val="57813D40"/>
    <w:rsid w:val="578C014D"/>
    <w:rsid w:val="578E4FB0"/>
    <w:rsid w:val="578F7D6A"/>
    <w:rsid w:val="57BE26AF"/>
    <w:rsid w:val="57D15132"/>
    <w:rsid w:val="57DD7A3B"/>
    <w:rsid w:val="57E431B9"/>
    <w:rsid w:val="57ED47FC"/>
    <w:rsid w:val="58524E7E"/>
    <w:rsid w:val="58537960"/>
    <w:rsid w:val="586E01B4"/>
    <w:rsid w:val="588874B7"/>
    <w:rsid w:val="58AE0B91"/>
    <w:rsid w:val="58D630FB"/>
    <w:rsid w:val="58E5795A"/>
    <w:rsid w:val="58FD78BD"/>
    <w:rsid w:val="5931524E"/>
    <w:rsid w:val="5934257F"/>
    <w:rsid w:val="599A7B0A"/>
    <w:rsid w:val="59A50229"/>
    <w:rsid w:val="59A85A7E"/>
    <w:rsid w:val="59AA3BD4"/>
    <w:rsid w:val="59B755D4"/>
    <w:rsid w:val="59EB5ADD"/>
    <w:rsid w:val="59F075E5"/>
    <w:rsid w:val="59F77F45"/>
    <w:rsid w:val="5A045F5C"/>
    <w:rsid w:val="5A1328D5"/>
    <w:rsid w:val="5A141E5B"/>
    <w:rsid w:val="5A207CFB"/>
    <w:rsid w:val="5A217199"/>
    <w:rsid w:val="5A3E6B03"/>
    <w:rsid w:val="5A414940"/>
    <w:rsid w:val="5A6F533B"/>
    <w:rsid w:val="5A7B0D86"/>
    <w:rsid w:val="5A8B0BB6"/>
    <w:rsid w:val="5A9C799F"/>
    <w:rsid w:val="5AAF0A61"/>
    <w:rsid w:val="5AC17F98"/>
    <w:rsid w:val="5AE1631F"/>
    <w:rsid w:val="5AE311C5"/>
    <w:rsid w:val="5AE57388"/>
    <w:rsid w:val="5AF13958"/>
    <w:rsid w:val="5B0071ED"/>
    <w:rsid w:val="5B0A7340"/>
    <w:rsid w:val="5B225E1B"/>
    <w:rsid w:val="5B245E1D"/>
    <w:rsid w:val="5B4A6794"/>
    <w:rsid w:val="5B6834E5"/>
    <w:rsid w:val="5B7414DA"/>
    <w:rsid w:val="5B7454F8"/>
    <w:rsid w:val="5B784A97"/>
    <w:rsid w:val="5B7A2602"/>
    <w:rsid w:val="5B8D23C3"/>
    <w:rsid w:val="5B8F3986"/>
    <w:rsid w:val="5B9C202F"/>
    <w:rsid w:val="5BA07A57"/>
    <w:rsid w:val="5BC35070"/>
    <w:rsid w:val="5BC66730"/>
    <w:rsid w:val="5BD33963"/>
    <w:rsid w:val="5C23298B"/>
    <w:rsid w:val="5C492DDE"/>
    <w:rsid w:val="5C4D7EF3"/>
    <w:rsid w:val="5C5960FA"/>
    <w:rsid w:val="5C725E3D"/>
    <w:rsid w:val="5C792E8A"/>
    <w:rsid w:val="5C7976E7"/>
    <w:rsid w:val="5CDF4ED0"/>
    <w:rsid w:val="5CEB7FBD"/>
    <w:rsid w:val="5CF50E41"/>
    <w:rsid w:val="5CFE426E"/>
    <w:rsid w:val="5D1253A4"/>
    <w:rsid w:val="5D147133"/>
    <w:rsid w:val="5D275CC8"/>
    <w:rsid w:val="5D2E0784"/>
    <w:rsid w:val="5D421DC8"/>
    <w:rsid w:val="5D464AF1"/>
    <w:rsid w:val="5D637B98"/>
    <w:rsid w:val="5D6D3706"/>
    <w:rsid w:val="5D7415AC"/>
    <w:rsid w:val="5D7D6D2A"/>
    <w:rsid w:val="5DC03C97"/>
    <w:rsid w:val="5DD7525E"/>
    <w:rsid w:val="5E051A40"/>
    <w:rsid w:val="5E0B5093"/>
    <w:rsid w:val="5E0E0783"/>
    <w:rsid w:val="5E0F6CCA"/>
    <w:rsid w:val="5E3848D8"/>
    <w:rsid w:val="5E5F0582"/>
    <w:rsid w:val="5E6B178A"/>
    <w:rsid w:val="5E740241"/>
    <w:rsid w:val="5E7722A1"/>
    <w:rsid w:val="5E86429C"/>
    <w:rsid w:val="5EBD226B"/>
    <w:rsid w:val="5EC327AB"/>
    <w:rsid w:val="5EE674ED"/>
    <w:rsid w:val="5F172E6D"/>
    <w:rsid w:val="5F217812"/>
    <w:rsid w:val="5F37767B"/>
    <w:rsid w:val="5F4D639D"/>
    <w:rsid w:val="5F536842"/>
    <w:rsid w:val="5F5B6060"/>
    <w:rsid w:val="5F5E3D01"/>
    <w:rsid w:val="5F5E5C54"/>
    <w:rsid w:val="5F8065F5"/>
    <w:rsid w:val="5F89637E"/>
    <w:rsid w:val="5F8D788E"/>
    <w:rsid w:val="5FA10660"/>
    <w:rsid w:val="5FA136CD"/>
    <w:rsid w:val="5FBA49D4"/>
    <w:rsid w:val="5FC16BAF"/>
    <w:rsid w:val="5FC16C8E"/>
    <w:rsid w:val="5FC35A8A"/>
    <w:rsid w:val="5FDC529C"/>
    <w:rsid w:val="5FF16800"/>
    <w:rsid w:val="601D1F8F"/>
    <w:rsid w:val="60287AF6"/>
    <w:rsid w:val="602E7E5B"/>
    <w:rsid w:val="6031791B"/>
    <w:rsid w:val="60565C4E"/>
    <w:rsid w:val="607766B8"/>
    <w:rsid w:val="60933164"/>
    <w:rsid w:val="609E36B2"/>
    <w:rsid w:val="60A27BE7"/>
    <w:rsid w:val="60D42F2C"/>
    <w:rsid w:val="60E604E6"/>
    <w:rsid w:val="61246385"/>
    <w:rsid w:val="61367A4A"/>
    <w:rsid w:val="615E7B1F"/>
    <w:rsid w:val="618101E3"/>
    <w:rsid w:val="61B81B60"/>
    <w:rsid w:val="61B914F2"/>
    <w:rsid w:val="61B97C1E"/>
    <w:rsid w:val="61F40326"/>
    <w:rsid w:val="61F5652D"/>
    <w:rsid w:val="620161FD"/>
    <w:rsid w:val="6223625E"/>
    <w:rsid w:val="625546A1"/>
    <w:rsid w:val="625B1A08"/>
    <w:rsid w:val="626242AF"/>
    <w:rsid w:val="627073DF"/>
    <w:rsid w:val="62787893"/>
    <w:rsid w:val="6286232A"/>
    <w:rsid w:val="628656F0"/>
    <w:rsid w:val="62894F19"/>
    <w:rsid w:val="62901E79"/>
    <w:rsid w:val="62D83687"/>
    <w:rsid w:val="62EA38CD"/>
    <w:rsid w:val="63051787"/>
    <w:rsid w:val="63063093"/>
    <w:rsid w:val="633046DB"/>
    <w:rsid w:val="634458A7"/>
    <w:rsid w:val="635E63B1"/>
    <w:rsid w:val="6382192A"/>
    <w:rsid w:val="63916850"/>
    <w:rsid w:val="639A4E48"/>
    <w:rsid w:val="63AA6AED"/>
    <w:rsid w:val="63AB111F"/>
    <w:rsid w:val="63B40033"/>
    <w:rsid w:val="63C16FBB"/>
    <w:rsid w:val="63D8223E"/>
    <w:rsid w:val="63EB40F2"/>
    <w:rsid w:val="63EC25C0"/>
    <w:rsid w:val="640319AA"/>
    <w:rsid w:val="64324924"/>
    <w:rsid w:val="644E3BF2"/>
    <w:rsid w:val="64565585"/>
    <w:rsid w:val="645A2DCE"/>
    <w:rsid w:val="646B2DA9"/>
    <w:rsid w:val="647C6C52"/>
    <w:rsid w:val="64A86891"/>
    <w:rsid w:val="64AB20F7"/>
    <w:rsid w:val="64CD2A3F"/>
    <w:rsid w:val="64D82C05"/>
    <w:rsid w:val="64D91A8E"/>
    <w:rsid w:val="64F774CD"/>
    <w:rsid w:val="64FC5A53"/>
    <w:rsid w:val="64FE58C7"/>
    <w:rsid w:val="650D0D73"/>
    <w:rsid w:val="65307AD1"/>
    <w:rsid w:val="655A1669"/>
    <w:rsid w:val="6560136A"/>
    <w:rsid w:val="65664C5A"/>
    <w:rsid w:val="659A1C23"/>
    <w:rsid w:val="65A717A3"/>
    <w:rsid w:val="65AB173D"/>
    <w:rsid w:val="65B165A1"/>
    <w:rsid w:val="65C569A4"/>
    <w:rsid w:val="65D204BF"/>
    <w:rsid w:val="65DB0F20"/>
    <w:rsid w:val="65E67B9A"/>
    <w:rsid w:val="65E91D86"/>
    <w:rsid w:val="65FF2DAC"/>
    <w:rsid w:val="660420CA"/>
    <w:rsid w:val="660A2FF7"/>
    <w:rsid w:val="6619794F"/>
    <w:rsid w:val="66355A97"/>
    <w:rsid w:val="6648413E"/>
    <w:rsid w:val="665E5500"/>
    <w:rsid w:val="66816B41"/>
    <w:rsid w:val="668A54AE"/>
    <w:rsid w:val="669C2EA8"/>
    <w:rsid w:val="66CF5A16"/>
    <w:rsid w:val="66D33459"/>
    <w:rsid w:val="66F43D4A"/>
    <w:rsid w:val="67081A96"/>
    <w:rsid w:val="673B5505"/>
    <w:rsid w:val="67616FAD"/>
    <w:rsid w:val="67656D19"/>
    <w:rsid w:val="676C4FC5"/>
    <w:rsid w:val="676F3FFC"/>
    <w:rsid w:val="677A19D6"/>
    <w:rsid w:val="679B75D8"/>
    <w:rsid w:val="67B50A2C"/>
    <w:rsid w:val="67C01E36"/>
    <w:rsid w:val="67C803A8"/>
    <w:rsid w:val="67DE04F8"/>
    <w:rsid w:val="67EE29DB"/>
    <w:rsid w:val="67F4640E"/>
    <w:rsid w:val="67F46E9F"/>
    <w:rsid w:val="681D631E"/>
    <w:rsid w:val="68227905"/>
    <w:rsid w:val="6824547D"/>
    <w:rsid w:val="684319FE"/>
    <w:rsid w:val="68511E42"/>
    <w:rsid w:val="686C5A72"/>
    <w:rsid w:val="687E6D1D"/>
    <w:rsid w:val="687F5D00"/>
    <w:rsid w:val="68903DC2"/>
    <w:rsid w:val="68927A66"/>
    <w:rsid w:val="689C25FF"/>
    <w:rsid w:val="68A57C57"/>
    <w:rsid w:val="68AC7696"/>
    <w:rsid w:val="68BD3D5A"/>
    <w:rsid w:val="68CC3D9E"/>
    <w:rsid w:val="68E70C08"/>
    <w:rsid w:val="68F2196E"/>
    <w:rsid w:val="68F95385"/>
    <w:rsid w:val="69092152"/>
    <w:rsid w:val="690A67EA"/>
    <w:rsid w:val="69120C4E"/>
    <w:rsid w:val="691C17CD"/>
    <w:rsid w:val="691C4585"/>
    <w:rsid w:val="69231B0C"/>
    <w:rsid w:val="69403E9B"/>
    <w:rsid w:val="69422EE0"/>
    <w:rsid w:val="69475455"/>
    <w:rsid w:val="6950151D"/>
    <w:rsid w:val="69616754"/>
    <w:rsid w:val="69797C2C"/>
    <w:rsid w:val="698A4861"/>
    <w:rsid w:val="699B1A8E"/>
    <w:rsid w:val="699D66A3"/>
    <w:rsid w:val="69A27309"/>
    <w:rsid w:val="69D009DD"/>
    <w:rsid w:val="69DB6D68"/>
    <w:rsid w:val="69E22D0E"/>
    <w:rsid w:val="69E505FB"/>
    <w:rsid w:val="69EE7377"/>
    <w:rsid w:val="6A151613"/>
    <w:rsid w:val="6A293552"/>
    <w:rsid w:val="6A792E74"/>
    <w:rsid w:val="6A7F00AA"/>
    <w:rsid w:val="6AA4176E"/>
    <w:rsid w:val="6AAB1FFE"/>
    <w:rsid w:val="6AB826EE"/>
    <w:rsid w:val="6AC308E7"/>
    <w:rsid w:val="6B047C64"/>
    <w:rsid w:val="6B337C49"/>
    <w:rsid w:val="6B53760B"/>
    <w:rsid w:val="6B5851D6"/>
    <w:rsid w:val="6B5F67E0"/>
    <w:rsid w:val="6B657CB8"/>
    <w:rsid w:val="6B764D4B"/>
    <w:rsid w:val="6B772420"/>
    <w:rsid w:val="6B88138A"/>
    <w:rsid w:val="6BB46FB8"/>
    <w:rsid w:val="6BC13F67"/>
    <w:rsid w:val="6BCD4485"/>
    <w:rsid w:val="6BFC5A9A"/>
    <w:rsid w:val="6C001B2C"/>
    <w:rsid w:val="6C144697"/>
    <w:rsid w:val="6C1A2C14"/>
    <w:rsid w:val="6C210515"/>
    <w:rsid w:val="6C3735DC"/>
    <w:rsid w:val="6C4920B2"/>
    <w:rsid w:val="6C4D7349"/>
    <w:rsid w:val="6C69731F"/>
    <w:rsid w:val="6C72269C"/>
    <w:rsid w:val="6C972779"/>
    <w:rsid w:val="6C9B2A9C"/>
    <w:rsid w:val="6C9B6C30"/>
    <w:rsid w:val="6C9F2E19"/>
    <w:rsid w:val="6CDC6D96"/>
    <w:rsid w:val="6CE3382E"/>
    <w:rsid w:val="6CE808DC"/>
    <w:rsid w:val="6CEB6422"/>
    <w:rsid w:val="6CF73DD1"/>
    <w:rsid w:val="6CFC2A23"/>
    <w:rsid w:val="6D0B0145"/>
    <w:rsid w:val="6D304E75"/>
    <w:rsid w:val="6D3B1836"/>
    <w:rsid w:val="6D3F18FA"/>
    <w:rsid w:val="6D471D9F"/>
    <w:rsid w:val="6D504B6C"/>
    <w:rsid w:val="6D506C3D"/>
    <w:rsid w:val="6D5348B8"/>
    <w:rsid w:val="6D585A4E"/>
    <w:rsid w:val="6D6D23E0"/>
    <w:rsid w:val="6D996058"/>
    <w:rsid w:val="6D9C0386"/>
    <w:rsid w:val="6DBC07F1"/>
    <w:rsid w:val="6DCF6342"/>
    <w:rsid w:val="6DD65A09"/>
    <w:rsid w:val="6DE57BBE"/>
    <w:rsid w:val="6DE91AC4"/>
    <w:rsid w:val="6DFF137D"/>
    <w:rsid w:val="6E051F97"/>
    <w:rsid w:val="6E2C0D10"/>
    <w:rsid w:val="6E30792E"/>
    <w:rsid w:val="6E342954"/>
    <w:rsid w:val="6E354B30"/>
    <w:rsid w:val="6E360559"/>
    <w:rsid w:val="6E374840"/>
    <w:rsid w:val="6E5137C9"/>
    <w:rsid w:val="6E535BC0"/>
    <w:rsid w:val="6E6E6C00"/>
    <w:rsid w:val="6E76413D"/>
    <w:rsid w:val="6E812F68"/>
    <w:rsid w:val="6E8135FF"/>
    <w:rsid w:val="6E8B6899"/>
    <w:rsid w:val="6ED302C9"/>
    <w:rsid w:val="6EE05154"/>
    <w:rsid w:val="6F2E0EED"/>
    <w:rsid w:val="6F4048A4"/>
    <w:rsid w:val="6F4367D2"/>
    <w:rsid w:val="6F4D0E1B"/>
    <w:rsid w:val="6F6716D3"/>
    <w:rsid w:val="6F6C0E42"/>
    <w:rsid w:val="6F7C3F56"/>
    <w:rsid w:val="6F9166CD"/>
    <w:rsid w:val="6F965E6C"/>
    <w:rsid w:val="6F9B58F3"/>
    <w:rsid w:val="6FAB02EF"/>
    <w:rsid w:val="6FC66ECC"/>
    <w:rsid w:val="6FDE3B76"/>
    <w:rsid w:val="6FF33BC0"/>
    <w:rsid w:val="6FFF274E"/>
    <w:rsid w:val="700249D6"/>
    <w:rsid w:val="70186A84"/>
    <w:rsid w:val="70232BE2"/>
    <w:rsid w:val="702860E7"/>
    <w:rsid w:val="70362196"/>
    <w:rsid w:val="70372650"/>
    <w:rsid w:val="70387309"/>
    <w:rsid w:val="70414EEF"/>
    <w:rsid w:val="70573F8B"/>
    <w:rsid w:val="70586EB1"/>
    <w:rsid w:val="705A1486"/>
    <w:rsid w:val="705B6B34"/>
    <w:rsid w:val="70983991"/>
    <w:rsid w:val="709D662B"/>
    <w:rsid w:val="70A0456C"/>
    <w:rsid w:val="70A51576"/>
    <w:rsid w:val="70B37ABB"/>
    <w:rsid w:val="70BE43E2"/>
    <w:rsid w:val="70DA7694"/>
    <w:rsid w:val="70EE14CE"/>
    <w:rsid w:val="70FA6866"/>
    <w:rsid w:val="7103592E"/>
    <w:rsid w:val="71052A55"/>
    <w:rsid w:val="711C08E7"/>
    <w:rsid w:val="712629B7"/>
    <w:rsid w:val="716D04E4"/>
    <w:rsid w:val="71A7421A"/>
    <w:rsid w:val="71B70F25"/>
    <w:rsid w:val="71BA52D4"/>
    <w:rsid w:val="71E35693"/>
    <w:rsid w:val="72045F47"/>
    <w:rsid w:val="72082098"/>
    <w:rsid w:val="72110AF2"/>
    <w:rsid w:val="72124D12"/>
    <w:rsid w:val="721F1A17"/>
    <w:rsid w:val="722E2831"/>
    <w:rsid w:val="724A2F92"/>
    <w:rsid w:val="72552DBD"/>
    <w:rsid w:val="726B0FA3"/>
    <w:rsid w:val="72825D7C"/>
    <w:rsid w:val="72892819"/>
    <w:rsid w:val="72A215A0"/>
    <w:rsid w:val="72B130F2"/>
    <w:rsid w:val="72CA68EF"/>
    <w:rsid w:val="72D65072"/>
    <w:rsid w:val="72F31532"/>
    <w:rsid w:val="72F346A9"/>
    <w:rsid w:val="73303038"/>
    <w:rsid w:val="7336321E"/>
    <w:rsid w:val="736735D1"/>
    <w:rsid w:val="737D0ED5"/>
    <w:rsid w:val="738F76C2"/>
    <w:rsid w:val="73B20AA4"/>
    <w:rsid w:val="73B464B8"/>
    <w:rsid w:val="73C21AAA"/>
    <w:rsid w:val="73C91408"/>
    <w:rsid w:val="73D42C49"/>
    <w:rsid w:val="73D858E3"/>
    <w:rsid w:val="73E37406"/>
    <w:rsid w:val="73FE55A5"/>
    <w:rsid w:val="741503E9"/>
    <w:rsid w:val="74265823"/>
    <w:rsid w:val="744A7803"/>
    <w:rsid w:val="745851F8"/>
    <w:rsid w:val="745D0A4B"/>
    <w:rsid w:val="746C57AC"/>
    <w:rsid w:val="74E2227D"/>
    <w:rsid w:val="74FA0379"/>
    <w:rsid w:val="751E6081"/>
    <w:rsid w:val="75653F65"/>
    <w:rsid w:val="756B2C4C"/>
    <w:rsid w:val="757302DA"/>
    <w:rsid w:val="75B56A3B"/>
    <w:rsid w:val="75B675BF"/>
    <w:rsid w:val="75D27928"/>
    <w:rsid w:val="75F51008"/>
    <w:rsid w:val="75F51208"/>
    <w:rsid w:val="760152A1"/>
    <w:rsid w:val="76113149"/>
    <w:rsid w:val="761926FD"/>
    <w:rsid w:val="7634513C"/>
    <w:rsid w:val="764C4657"/>
    <w:rsid w:val="765113D2"/>
    <w:rsid w:val="76536B52"/>
    <w:rsid w:val="765A11E5"/>
    <w:rsid w:val="765F429B"/>
    <w:rsid w:val="76696DDC"/>
    <w:rsid w:val="768B1C93"/>
    <w:rsid w:val="76A41437"/>
    <w:rsid w:val="76A97992"/>
    <w:rsid w:val="76C8106A"/>
    <w:rsid w:val="76D44188"/>
    <w:rsid w:val="76FF4234"/>
    <w:rsid w:val="7718120D"/>
    <w:rsid w:val="77466A5A"/>
    <w:rsid w:val="774C2FD4"/>
    <w:rsid w:val="777A6180"/>
    <w:rsid w:val="77920CAC"/>
    <w:rsid w:val="779608B1"/>
    <w:rsid w:val="77BB317F"/>
    <w:rsid w:val="77D646B3"/>
    <w:rsid w:val="77E64A52"/>
    <w:rsid w:val="77FD2D80"/>
    <w:rsid w:val="781C4EEF"/>
    <w:rsid w:val="781C6C86"/>
    <w:rsid w:val="783B52B7"/>
    <w:rsid w:val="783E1BE4"/>
    <w:rsid w:val="788146C9"/>
    <w:rsid w:val="78862AA4"/>
    <w:rsid w:val="788E6731"/>
    <w:rsid w:val="789E65DE"/>
    <w:rsid w:val="789F73E0"/>
    <w:rsid w:val="78AE643A"/>
    <w:rsid w:val="78C47A56"/>
    <w:rsid w:val="78D91C96"/>
    <w:rsid w:val="791403C6"/>
    <w:rsid w:val="791430B9"/>
    <w:rsid w:val="79160D18"/>
    <w:rsid w:val="7919747D"/>
    <w:rsid w:val="791B1C83"/>
    <w:rsid w:val="792435A0"/>
    <w:rsid w:val="795E52A8"/>
    <w:rsid w:val="797207DB"/>
    <w:rsid w:val="7992605B"/>
    <w:rsid w:val="799A31CF"/>
    <w:rsid w:val="79B32F97"/>
    <w:rsid w:val="79BD4C39"/>
    <w:rsid w:val="79C43E58"/>
    <w:rsid w:val="79C66CE5"/>
    <w:rsid w:val="79F56560"/>
    <w:rsid w:val="7A067274"/>
    <w:rsid w:val="7A262840"/>
    <w:rsid w:val="7A2B03A6"/>
    <w:rsid w:val="7A3E1E86"/>
    <w:rsid w:val="7A576D01"/>
    <w:rsid w:val="7A6B4F43"/>
    <w:rsid w:val="7A6B6AF1"/>
    <w:rsid w:val="7A8F7EEB"/>
    <w:rsid w:val="7A900EF0"/>
    <w:rsid w:val="7A9932D3"/>
    <w:rsid w:val="7AA717B8"/>
    <w:rsid w:val="7AE77CFC"/>
    <w:rsid w:val="7AF01AA6"/>
    <w:rsid w:val="7AF97888"/>
    <w:rsid w:val="7AFC3E59"/>
    <w:rsid w:val="7AFC56D0"/>
    <w:rsid w:val="7B0B6FF2"/>
    <w:rsid w:val="7B14013C"/>
    <w:rsid w:val="7B611CB5"/>
    <w:rsid w:val="7B700364"/>
    <w:rsid w:val="7B8870F5"/>
    <w:rsid w:val="7B8C1178"/>
    <w:rsid w:val="7B8C7083"/>
    <w:rsid w:val="7B8F138F"/>
    <w:rsid w:val="7B916F71"/>
    <w:rsid w:val="7B991033"/>
    <w:rsid w:val="7BC2050D"/>
    <w:rsid w:val="7BDC2E20"/>
    <w:rsid w:val="7BFB72BB"/>
    <w:rsid w:val="7C0D7F8A"/>
    <w:rsid w:val="7C122CFA"/>
    <w:rsid w:val="7C1E1273"/>
    <w:rsid w:val="7C254C59"/>
    <w:rsid w:val="7C2676CC"/>
    <w:rsid w:val="7C2724EF"/>
    <w:rsid w:val="7C3640D5"/>
    <w:rsid w:val="7C563FB7"/>
    <w:rsid w:val="7C5A4BF6"/>
    <w:rsid w:val="7C5D03E3"/>
    <w:rsid w:val="7C775ECD"/>
    <w:rsid w:val="7C8D7DB6"/>
    <w:rsid w:val="7C9516E0"/>
    <w:rsid w:val="7CBD6B87"/>
    <w:rsid w:val="7CE249F2"/>
    <w:rsid w:val="7CF17DE1"/>
    <w:rsid w:val="7D2E0078"/>
    <w:rsid w:val="7D3550B2"/>
    <w:rsid w:val="7D742B34"/>
    <w:rsid w:val="7D7D2832"/>
    <w:rsid w:val="7D8C05E9"/>
    <w:rsid w:val="7D94273B"/>
    <w:rsid w:val="7D9C644F"/>
    <w:rsid w:val="7DAD0A8D"/>
    <w:rsid w:val="7DC0720D"/>
    <w:rsid w:val="7DC66901"/>
    <w:rsid w:val="7DC86081"/>
    <w:rsid w:val="7DD40CF0"/>
    <w:rsid w:val="7DDB25A2"/>
    <w:rsid w:val="7DE50A03"/>
    <w:rsid w:val="7DF622E7"/>
    <w:rsid w:val="7E0177BC"/>
    <w:rsid w:val="7E135004"/>
    <w:rsid w:val="7E1C08DF"/>
    <w:rsid w:val="7E260F64"/>
    <w:rsid w:val="7E390E9C"/>
    <w:rsid w:val="7E3E61E2"/>
    <w:rsid w:val="7E561C17"/>
    <w:rsid w:val="7E573585"/>
    <w:rsid w:val="7E656C75"/>
    <w:rsid w:val="7EBE0B74"/>
    <w:rsid w:val="7EC141E6"/>
    <w:rsid w:val="7EC918E9"/>
    <w:rsid w:val="7ED31EC3"/>
    <w:rsid w:val="7EDF6ECA"/>
    <w:rsid w:val="7EFC3EE0"/>
    <w:rsid w:val="7F0333BC"/>
    <w:rsid w:val="7F3866A9"/>
    <w:rsid w:val="7F507D30"/>
    <w:rsid w:val="7F7676AF"/>
    <w:rsid w:val="7F7A7217"/>
    <w:rsid w:val="7F7D483D"/>
    <w:rsid w:val="7F8916B8"/>
    <w:rsid w:val="7F951E5C"/>
    <w:rsid w:val="7FAA6744"/>
    <w:rsid w:val="7FD1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FB3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1F1FB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1F1FB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1F1FB3"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rsid w:val="001F1FB3"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rsid w:val="001F1FB3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1F1FB3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1F1FB3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1F1FB3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1F1FB3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1F1FB3"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rsid w:val="001F1FB3"/>
    <w:pPr>
      <w:ind w:leftChars="200" w:left="100"/>
    </w:pPr>
  </w:style>
  <w:style w:type="paragraph" w:styleId="List">
    <w:name w:val="List"/>
    <w:basedOn w:val="Normal"/>
    <w:unhideWhenUsed/>
    <w:qFormat/>
    <w:rsid w:val="001F1FB3"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1F1FB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1F1FB3"/>
    <w:pPr>
      <w:jc w:val="left"/>
    </w:pPr>
  </w:style>
  <w:style w:type="paragraph" w:styleId="TOC7">
    <w:name w:val="toc 7"/>
    <w:basedOn w:val="Normal"/>
    <w:next w:val="Normal"/>
    <w:qFormat/>
    <w:rsid w:val="001F1FB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1F1FB3"/>
    <w:pPr>
      <w:ind w:left="851"/>
    </w:pPr>
  </w:style>
  <w:style w:type="paragraph" w:styleId="ListNumber">
    <w:name w:val="List Number"/>
    <w:basedOn w:val="List"/>
    <w:qFormat/>
    <w:rsid w:val="001F1FB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Bullet4">
    <w:name w:val="List Bullet 4"/>
    <w:basedOn w:val="ListBullet3"/>
    <w:qFormat/>
    <w:rsid w:val="001F1FB3"/>
    <w:pPr>
      <w:ind w:left="1418"/>
    </w:pPr>
  </w:style>
  <w:style w:type="paragraph" w:styleId="ListBullet3">
    <w:name w:val="List Bullet 3"/>
    <w:basedOn w:val="ListBullet2"/>
    <w:qFormat/>
    <w:rsid w:val="001F1FB3"/>
    <w:pPr>
      <w:ind w:left="1135"/>
    </w:pPr>
  </w:style>
  <w:style w:type="paragraph" w:styleId="ListBullet2">
    <w:name w:val="List Bullet 2"/>
    <w:basedOn w:val="ListBullet"/>
    <w:qFormat/>
    <w:rsid w:val="001F1FB3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1F1FB3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1F1FB3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1F1FB3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1F1FB3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1F1FB3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1F1FB3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1F1FB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4">
    <w:name w:val="index 4"/>
    <w:basedOn w:val="Normal"/>
    <w:next w:val="Normal"/>
    <w:qFormat/>
    <w:rsid w:val="001F1FB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1F1FB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1F1FB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1F1FB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1F1FB3"/>
    <w:pPr>
      <w:ind w:left="1702"/>
    </w:pPr>
  </w:style>
  <w:style w:type="paragraph" w:styleId="TOC8">
    <w:name w:val="toc 8"/>
    <w:basedOn w:val="Normal"/>
    <w:next w:val="Normal"/>
    <w:qFormat/>
    <w:rsid w:val="001F1FB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1F1FB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1F1FB3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1F1FB3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1F1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1F1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1F1FB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1F1FB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1F1FB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1F1FB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1F1FB3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1F1FB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1F1FB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1F1FB3"/>
    <w:pPr>
      <w:ind w:left="1702"/>
    </w:pPr>
  </w:style>
  <w:style w:type="paragraph" w:styleId="List4">
    <w:name w:val="List 4"/>
    <w:basedOn w:val="List3"/>
    <w:qFormat/>
    <w:rsid w:val="001F1FB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1F1FB3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1F1FB3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1F1FB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1F1FB3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1F1FB3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1F1FB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1F1FB3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Strong">
    <w:name w:val="Strong"/>
    <w:basedOn w:val="DefaultParagraphFont"/>
    <w:uiPriority w:val="22"/>
    <w:qFormat/>
    <w:rsid w:val="001F1FB3"/>
    <w:rPr>
      <w:b/>
    </w:rPr>
  </w:style>
  <w:style w:type="character" w:styleId="EndnoteReference">
    <w:name w:val="endnote reference"/>
    <w:basedOn w:val="DefaultParagraphFont"/>
    <w:qFormat/>
    <w:rsid w:val="001F1FB3"/>
    <w:rPr>
      <w:vertAlign w:val="superscript"/>
    </w:rPr>
  </w:style>
  <w:style w:type="character" w:styleId="PageNumber">
    <w:name w:val="page number"/>
    <w:basedOn w:val="DefaultParagraphFont"/>
    <w:qFormat/>
    <w:rsid w:val="001F1FB3"/>
  </w:style>
  <w:style w:type="character" w:styleId="FollowedHyperlink">
    <w:name w:val="FollowedHyperlink"/>
    <w:basedOn w:val="DefaultParagraphFont"/>
    <w:qFormat/>
    <w:rsid w:val="001F1FB3"/>
    <w:rPr>
      <w:color w:val="800080"/>
      <w:u w:val="single"/>
    </w:rPr>
  </w:style>
  <w:style w:type="character" w:styleId="Emphasis">
    <w:name w:val="Emphasis"/>
    <w:qFormat/>
    <w:rsid w:val="001F1FB3"/>
    <w:rPr>
      <w:i/>
      <w:iCs/>
    </w:rPr>
  </w:style>
  <w:style w:type="character" w:styleId="Hyperlink">
    <w:name w:val="Hyperlink"/>
    <w:basedOn w:val="DefaultParagraphFont"/>
    <w:uiPriority w:val="99"/>
    <w:qFormat/>
    <w:rsid w:val="001F1FB3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1F1FB3"/>
    <w:rPr>
      <w:sz w:val="16"/>
    </w:rPr>
  </w:style>
  <w:style w:type="character" w:styleId="FootnoteReference">
    <w:name w:val="footnote reference"/>
    <w:basedOn w:val="DefaultParagraphFont"/>
    <w:qFormat/>
    <w:rsid w:val="001F1FB3"/>
    <w:rPr>
      <w:vertAlign w:val="superscript"/>
    </w:rPr>
  </w:style>
  <w:style w:type="table" w:styleId="TableGrid">
    <w:name w:val="Table Grid"/>
    <w:basedOn w:val="TableNormal"/>
    <w:qFormat/>
    <w:rsid w:val="001F1FB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1F1FB3"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rsid w:val="001F1FB3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1F1FB3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1F1FB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1F1FB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1F1FB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1F1FB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1F1FB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1F1FB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1F1FB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1F1FB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1F1FB3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1F1FB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1F1FB3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1F1FB3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1F1FB3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1F1FB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1F1FB3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1F1FB3"/>
  </w:style>
  <w:style w:type="paragraph" w:customStyle="1" w:styleId="SubHeading">
    <w:name w:val="SubHeading"/>
    <w:basedOn w:val="Normal"/>
    <w:next w:val="Doc-title"/>
    <w:link w:val="SubHeadingCharChar"/>
    <w:qFormat/>
    <w:rsid w:val="001F1FB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1F1FB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1F1FB3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1F1FB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1F1FB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1F1FB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sid w:val="001F1FB3"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sid w:val="001F1FB3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1F1FB3"/>
    <w:rPr>
      <w:lang w:val="en-GB" w:eastAsia="ja-JP"/>
    </w:rPr>
  </w:style>
  <w:style w:type="paragraph" w:customStyle="1" w:styleId="B1">
    <w:name w:val="B1"/>
    <w:basedOn w:val="List"/>
    <w:link w:val="B1Char1"/>
    <w:qFormat/>
    <w:rsid w:val="001F1FB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1F1FB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1F1FB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1F1FB3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1F1FB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1F1FB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1F1FB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1F1FB3"/>
    <w:rPr>
      <w:rFonts w:ascii="SimSun"/>
      <w:sz w:val="21"/>
    </w:rPr>
  </w:style>
  <w:style w:type="character" w:customStyle="1" w:styleId="SubHeadingChar">
    <w:name w:val="SubHeading Char"/>
    <w:qFormat/>
    <w:rsid w:val="001F1FB3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1F1FB3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1F1FB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1F1FB3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1F1F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1F1FB3"/>
  </w:style>
  <w:style w:type="character" w:customStyle="1" w:styleId="Doc-titleChar">
    <w:name w:val="Doc-title Char"/>
    <w:qFormat/>
    <w:rsid w:val="001F1FB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1F1FB3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1F1FB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1F1FB3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1F1FB3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sid w:val="001F1FB3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1F1FB3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  <w:rsid w:val="001F1FB3"/>
  </w:style>
  <w:style w:type="character" w:customStyle="1" w:styleId="PlainTextChar">
    <w:name w:val="Plain Text Char"/>
    <w:basedOn w:val="DefaultParagraphFont"/>
    <w:link w:val="PlainText"/>
    <w:uiPriority w:val="99"/>
    <w:qFormat/>
    <w:rsid w:val="001F1FB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1F1FB3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1F1FB3"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1F1FB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1F1FB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1F1FB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1F1FB3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1F1FB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1F1FB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1F1FB3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1F1FB3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1F1F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1F1FB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1F1FB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1F1FB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1F1FB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1F1FB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1F1F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rsid w:val="001F1FB3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1F1FB3"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1F1FB3"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rsid w:val="001F1FB3"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1F1FB3"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1F1FB3"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1F1FB3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1F1F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1F1FB3"/>
    <w:pPr>
      <w:outlineLvl w:val="4"/>
    </w:pPr>
  </w:style>
  <w:style w:type="paragraph" w:customStyle="1" w:styleId="ab">
    <w:name w:val="二级条标题"/>
    <w:basedOn w:val="ac"/>
    <w:next w:val="a"/>
    <w:qFormat/>
    <w:rsid w:val="001F1FB3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1F1FB3"/>
    <w:pPr>
      <w:spacing w:beforeLines="50" w:afterLines="50" w:line="259" w:lineRule="auto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1F1FB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1F1FB3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1F1FB3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1F1FB3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1F1FB3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1F1FB3"/>
    <w:pPr>
      <w:spacing w:beforeLines="100" w:afterLines="100" w:line="259" w:lineRule="auto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rsid w:val="001F1FB3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1F1FB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1F1FB3"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1F1FB3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1F1FB3"/>
    <w:pPr>
      <w:outlineLvl w:val="5"/>
    </w:pPr>
  </w:style>
  <w:style w:type="paragraph" w:customStyle="1" w:styleId="af5">
    <w:name w:val="附录三级条标题"/>
    <w:basedOn w:val="af6"/>
    <w:next w:val="a"/>
    <w:qFormat/>
    <w:rsid w:val="001F1FB3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1F1FB3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1F1FB3"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1F1FB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1F1FB3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sid w:val="001F1FB3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1F1FB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rsid w:val="001F1FB3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1F1FB3"/>
    <w:pPr>
      <w:jc w:val="right"/>
    </w:pPr>
  </w:style>
  <w:style w:type="paragraph" w:customStyle="1" w:styleId="afb">
    <w:name w:val="发布日期"/>
    <w:qFormat/>
    <w:rsid w:val="001F1FB3"/>
    <w:pPr>
      <w:spacing w:after="160" w:line="259" w:lineRule="auto"/>
    </w:pPr>
    <w:rPr>
      <w:rFonts w:eastAsia="SimHei"/>
      <w:sz w:val="28"/>
      <w:lang w:val="en-US" w:eastAsia="zh-CN"/>
    </w:rPr>
  </w:style>
  <w:style w:type="paragraph" w:customStyle="1" w:styleId="ZG">
    <w:name w:val="ZG"/>
    <w:qFormat/>
    <w:rsid w:val="001F1F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1F1FB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1F1FB3"/>
  </w:style>
  <w:style w:type="paragraph" w:customStyle="1" w:styleId="afc">
    <w:name w:val="封面标准文稿类别"/>
    <w:basedOn w:val="afd"/>
    <w:qFormat/>
    <w:rsid w:val="001F1FB3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1F1FB3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1F1FB3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1F1FB3"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1F1FB3"/>
    <w:pPr>
      <w:outlineLvl w:val="6"/>
    </w:pPr>
  </w:style>
  <w:style w:type="paragraph" w:customStyle="1" w:styleId="aff1">
    <w:name w:val="封面标准代替信息"/>
    <w:qFormat/>
    <w:rsid w:val="001F1FB3"/>
    <w:pPr>
      <w:spacing w:before="57" w:after="160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F1FB3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1F1FB3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1F1FB3"/>
  </w:style>
  <w:style w:type="paragraph" w:customStyle="1" w:styleId="21">
    <w:name w:val="封面标准号2"/>
    <w:qFormat/>
    <w:rsid w:val="001F1FB3"/>
    <w:pPr>
      <w:spacing w:before="357" w:after="160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1F1FB3"/>
  </w:style>
  <w:style w:type="paragraph" w:customStyle="1" w:styleId="aff2">
    <w:name w:val="注×："/>
    <w:qFormat/>
    <w:rsid w:val="001F1FB3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sid w:val="001F1FB3"/>
    <w:rPr>
      <w:kern w:val="2"/>
      <w:sz w:val="21"/>
      <w:szCs w:val="24"/>
    </w:rPr>
  </w:style>
  <w:style w:type="paragraph" w:customStyle="1" w:styleId="ZH">
    <w:name w:val="ZH"/>
    <w:qFormat/>
    <w:rsid w:val="001F1F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sid w:val="001F1FB3"/>
    <w:rPr>
      <w:rFonts w:ascii="SimSun" w:eastAsia="SimSun"/>
    </w:rPr>
  </w:style>
  <w:style w:type="paragraph" w:customStyle="1" w:styleId="aff4">
    <w:name w:val="条文脚注"/>
    <w:basedOn w:val="FootnoteText"/>
    <w:qFormat/>
    <w:rsid w:val="001F1FB3"/>
    <w:pPr>
      <w:jc w:val="both"/>
    </w:pPr>
  </w:style>
  <w:style w:type="paragraph" w:customStyle="1" w:styleId="aff5">
    <w:name w:val="其他标准标志"/>
    <w:basedOn w:val="aff6"/>
    <w:qFormat/>
    <w:rsid w:val="001F1FB3"/>
    <w:rPr>
      <w:w w:val="130"/>
    </w:rPr>
  </w:style>
  <w:style w:type="paragraph" w:customStyle="1" w:styleId="aff6">
    <w:name w:val="标准标志"/>
    <w:next w:val="Normal"/>
    <w:qFormat/>
    <w:rsid w:val="001F1FB3"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1F1FB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1F1F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rsid w:val="001F1FB3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rsid w:val="001F1FB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1F1FB3"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1F1FB3"/>
    <w:rPr>
      <w:kern w:val="2"/>
      <w:sz w:val="21"/>
      <w:szCs w:val="24"/>
    </w:rPr>
  </w:style>
  <w:style w:type="paragraph" w:customStyle="1" w:styleId="LD">
    <w:name w:val="LD"/>
    <w:qFormat/>
    <w:rsid w:val="001F1FB3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sid w:val="001F1FB3"/>
    <w:pPr>
      <w:spacing w:after="160" w:line="259" w:lineRule="auto"/>
    </w:pPr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1F1FB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1F1FB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rsid w:val="001F1FB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1F1FB3"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qFormat/>
    <w:rsid w:val="001F1FB3"/>
    <w:rPr>
      <w:b/>
      <w:bCs/>
      <w:szCs w:val="18"/>
    </w:rPr>
  </w:style>
  <w:style w:type="paragraph" w:customStyle="1" w:styleId="TAC">
    <w:name w:val="TAC"/>
    <w:basedOn w:val="TAL"/>
    <w:qFormat/>
    <w:rsid w:val="001F1FB3"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rsid w:val="001F1FB3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1F1FB3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1F1FB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1F1FB3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1F1FB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1F1FB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1F1FB3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1F1FB3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1F1FB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1F1FB3"/>
  </w:style>
  <w:style w:type="paragraph" w:customStyle="1" w:styleId="afff4">
    <w:name w:val="附录标识"/>
    <w:basedOn w:val="Normal"/>
    <w:next w:val="a"/>
    <w:qFormat/>
    <w:rsid w:val="001F1FB3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1F1FB3"/>
    <w:rPr>
      <w:rFonts w:ascii="SimSun" w:eastAsia="SimSun"/>
    </w:rPr>
  </w:style>
  <w:style w:type="paragraph" w:customStyle="1" w:styleId="afff6">
    <w:name w:val="示例×："/>
    <w:basedOn w:val="af0"/>
    <w:qFormat/>
    <w:rsid w:val="001F1FB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1F1FB3"/>
  </w:style>
  <w:style w:type="paragraph" w:customStyle="1" w:styleId="B5">
    <w:name w:val="B5"/>
    <w:basedOn w:val="List5"/>
    <w:qFormat/>
    <w:rsid w:val="001F1FB3"/>
  </w:style>
  <w:style w:type="paragraph" w:customStyle="1" w:styleId="afff7">
    <w:name w:val="其他发布日期"/>
    <w:basedOn w:val="afb"/>
    <w:qFormat/>
    <w:rsid w:val="001F1FB3"/>
  </w:style>
  <w:style w:type="paragraph" w:customStyle="1" w:styleId="B4">
    <w:name w:val="B4"/>
    <w:basedOn w:val="List4"/>
    <w:link w:val="B4Char"/>
    <w:qFormat/>
    <w:rsid w:val="001F1FB3"/>
  </w:style>
  <w:style w:type="paragraph" w:customStyle="1" w:styleId="NO">
    <w:name w:val="NO"/>
    <w:basedOn w:val="Normal"/>
    <w:link w:val="NOZchn"/>
    <w:qFormat/>
    <w:rsid w:val="001F1FB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1F1FB3"/>
    <w:rPr>
      <w:color w:val="0070C0"/>
    </w:rPr>
  </w:style>
  <w:style w:type="paragraph" w:customStyle="1" w:styleId="afff8">
    <w:name w:val="注×：（正文）"/>
    <w:qFormat/>
    <w:rsid w:val="001F1FB3"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1F1FB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1F1FB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1F1FB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1F1FB3"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d">
    <w:name w:val="标准书眉_偶数页"/>
    <w:basedOn w:val="a8"/>
    <w:next w:val="Normal"/>
    <w:qFormat/>
    <w:rsid w:val="001F1FB3"/>
    <w:pPr>
      <w:jc w:val="left"/>
    </w:pPr>
  </w:style>
  <w:style w:type="paragraph" w:customStyle="1" w:styleId="afffe">
    <w:name w:val="附录三级无"/>
    <w:basedOn w:val="af5"/>
    <w:qFormat/>
    <w:rsid w:val="001F1FB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1F1FB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1F1FB3"/>
    <w:pPr>
      <w:framePr w:wrap="notBeside" w:y="16161"/>
    </w:pPr>
  </w:style>
  <w:style w:type="paragraph" w:customStyle="1" w:styleId="affff">
    <w:name w:val="字母编号列项（一级）"/>
    <w:qFormat/>
    <w:rsid w:val="001F1FB3"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rsid w:val="001F1FB3"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rsid w:val="001F1FB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1F1FB3"/>
    <w:pPr>
      <w:spacing w:after="160"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rsid w:val="001F1FB3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1F1FB3"/>
    <w:rPr>
      <w:rFonts w:ascii="SimSun" w:eastAsia="SimSun"/>
    </w:rPr>
  </w:style>
  <w:style w:type="paragraph" w:customStyle="1" w:styleId="affff4">
    <w:name w:val="列项说明"/>
    <w:basedOn w:val="Normal"/>
    <w:qFormat/>
    <w:rsid w:val="001F1FB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1F1FB3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1F1FB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sid w:val="001F1FB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1F1FB3"/>
  </w:style>
  <w:style w:type="paragraph" w:customStyle="1" w:styleId="affff7">
    <w:name w:val="五级无"/>
    <w:basedOn w:val="aff0"/>
    <w:qFormat/>
    <w:rsid w:val="001F1FB3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1F1FB3"/>
    <w:pPr>
      <w:ind w:firstLineChars="0" w:firstLine="0"/>
    </w:pPr>
  </w:style>
  <w:style w:type="paragraph" w:customStyle="1" w:styleId="affff9">
    <w:name w:val="列项——（一级）"/>
    <w:qFormat/>
    <w:rsid w:val="001F1FB3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1F1FB3"/>
  </w:style>
  <w:style w:type="paragraph" w:customStyle="1" w:styleId="affffa">
    <w:name w:val="封面标准文稿编辑信息"/>
    <w:basedOn w:val="afc"/>
    <w:qFormat/>
    <w:rsid w:val="001F1FB3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1F1F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1F1FB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1F1FB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1F1F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rsid w:val="001F1FB3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rsid w:val="001F1FB3"/>
    <w:pPr>
      <w:spacing w:beforeLines="630"/>
    </w:pPr>
  </w:style>
  <w:style w:type="paragraph" w:customStyle="1" w:styleId="affffc">
    <w:name w:val="前言、引言标题"/>
    <w:next w:val="a"/>
    <w:qFormat/>
    <w:rsid w:val="001F1FB3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1F1FB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1F1FB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sid w:val="001F1FB3"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1F1FB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1F1FB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1F1FB3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1F1FB3"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1F1FB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1F1FB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1F1FB3"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1F1FB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1F1FB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1F1FB3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rsid w:val="001F1FB3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1F1F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1F1FB3"/>
    <w:pPr>
      <w:spacing w:before="120" w:after="160" w:line="259" w:lineRule="auto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1F1FB3"/>
    <w:pPr>
      <w:spacing w:after="0"/>
    </w:pPr>
  </w:style>
  <w:style w:type="paragraph" w:customStyle="1" w:styleId="1">
    <w:name w:val="封面标准号1"/>
    <w:qFormat/>
    <w:rsid w:val="001F1FB3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sid w:val="001F1FB3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1F1FB3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sid w:val="001F1FB3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1F1FB3"/>
    <w:rPr>
      <w:lang w:val="en-GB"/>
    </w:rPr>
  </w:style>
  <w:style w:type="character" w:customStyle="1" w:styleId="B4Char">
    <w:name w:val="B4 Char"/>
    <w:link w:val="B4"/>
    <w:qFormat/>
    <w:rsid w:val="001F1FB3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1F1FB3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1F1FB3"/>
    <w:rPr>
      <w:lang w:eastAsia="en-US"/>
    </w:rPr>
  </w:style>
  <w:style w:type="character" w:customStyle="1" w:styleId="NOZchn">
    <w:name w:val="NO Zchn"/>
    <w:link w:val="NO"/>
    <w:qFormat/>
    <w:rsid w:val="001F1FB3"/>
    <w:rPr>
      <w:lang w:val="en-GB" w:eastAsia="ja-JP"/>
    </w:rPr>
  </w:style>
  <w:style w:type="character" w:customStyle="1" w:styleId="GuidanceChar">
    <w:name w:val="Guidance Char"/>
    <w:link w:val="Guidance"/>
    <w:qFormat/>
    <w:rsid w:val="001F1FB3"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sid w:val="001F1FB3"/>
    <w:rPr>
      <w:rFonts w:eastAsia="MS Mincho"/>
      <w:color w:val="FF0000"/>
      <w:lang w:val="en-GB" w:eastAsia="en-US"/>
    </w:rPr>
  </w:style>
  <w:style w:type="paragraph" w:customStyle="1" w:styleId="ListParagraph2">
    <w:name w:val="List Paragraph2"/>
    <w:basedOn w:val="Normal"/>
    <w:uiPriority w:val="34"/>
    <w:qFormat/>
    <w:rsid w:val="001F1FB3"/>
    <w:pPr>
      <w:spacing w:after="0"/>
      <w:ind w:firstLine="420"/>
    </w:pPr>
    <w:rPr>
      <w:rFonts w:ascii="Calibri" w:eastAsia="SimSun" w:hAnsi="Calibri" w:cs="SimSu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3A7D7-ECF4-4732-8AB1-E407A2C0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6</cp:revision>
  <cp:lastPrinted>2113-01-01T00:00:00Z</cp:lastPrinted>
  <dcterms:created xsi:type="dcterms:W3CDTF">2019-05-02T23:36:00Z</dcterms:created>
  <dcterms:modified xsi:type="dcterms:W3CDTF">2019-05-02T23:52:00Z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